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50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BE6FD8" w:rsidRPr="00E433B5" w14:paraId="1C5A6A0C" w14:textId="77777777" w:rsidTr="00666391">
        <w:trPr>
          <w:trHeight w:val="8754"/>
        </w:trPr>
        <w:tc>
          <w:tcPr>
            <w:tcW w:w="9889" w:type="dxa"/>
          </w:tcPr>
          <w:p w14:paraId="6EC1D3D8" w14:textId="77777777" w:rsidR="00BE6FD8" w:rsidRPr="00583A0D" w:rsidRDefault="00BE6FD8" w:rsidP="00666391">
            <w:pPr>
              <w:spacing w:after="0" w:line="240" w:lineRule="auto"/>
              <w:ind w:left="2694" w:firstLine="84"/>
              <w:outlineLvl w:val="0"/>
              <w:rPr>
                <w:rFonts w:ascii="Times New Roman" w:hAnsi="Times New Roman"/>
                <w:bCs/>
                <w:iCs/>
                <w:sz w:val="24"/>
                <w:szCs w:val="24"/>
                <w:lang w:val="ru-RU"/>
              </w:rPr>
            </w:pPr>
          </w:p>
          <w:p w14:paraId="1CE8F2A4" w14:textId="77777777" w:rsidR="00BE6FD8" w:rsidRDefault="00BE6FD8" w:rsidP="00666391">
            <w:pPr>
              <w:spacing w:after="0" w:line="240" w:lineRule="auto"/>
              <w:ind w:left="2694" w:firstLine="84"/>
              <w:jc w:val="both"/>
              <w:outlineLvl w:val="0"/>
              <w:rPr>
                <w:rFonts w:ascii="Times New Roman" w:hAnsi="Times New Roman"/>
                <w:sz w:val="24"/>
                <w:szCs w:val="24"/>
              </w:rPr>
            </w:pPr>
            <w:r w:rsidRPr="00583A0D">
              <w:rPr>
                <w:rFonts w:ascii="Times New Roman" w:hAnsi="Times New Roman"/>
                <w:bCs/>
                <w:iCs/>
                <w:sz w:val="24"/>
                <w:szCs w:val="24"/>
                <w:lang w:val="ru-RU"/>
              </w:rPr>
              <w:t xml:space="preserve">       </w:t>
            </w:r>
            <w:r>
              <w:rPr>
                <w:rFonts w:ascii="Times New Roman" w:hAnsi="Times New Roman"/>
                <w:bCs/>
                <w:iCs/>
                <w:sz w:val="24"/>
                <w:szCs w:val="24"/>
              </w:rPr>
              <w:t xml:space="preserve">                                                               </w:t>
            </w:r>
            <w:r w:rsidRPr="00583A0D">
              <w:rPr>
                <w:rFonts w:ascii="Times New Roman" w:hAnsi="Times New Roman"/>
                <w:bCs/>
                <w:iCs/>
                <w:sz w:val="24"/>
                <w:szCs w:val="24"/>
                <w:lang w:val="ru-RU"/>
              </w:rPr>
              <w:t xml:space="preserve">  </w:t>
            </w:r>
            <w:r w:rsidRPr="00E433B5">
              <w:rPr>
                <w:rFonts w:ascii="Times New Roman" w:hAnsi="Times New Roman"/>
                <w:sz w:val="24"/>
                <w:szCs w:val="24"/>
              </w:rPr>
              <w:t>Додаток</w:t>
            </w:r>
          </w:p>
          <w:p w14:paraId="2FB14A15" w14:textId="77777777" w:rsidR="00BE6FD8" w:rsidRPr="00C713C3" w:rsidRDefault="00BE6FD8" w:rsidP="00666391">
            <w:pPr>
              <w:spacing w:after="0" w:line="240" w:lineRule="auto"/>
              <w:ind w:left="2694" w:firstLine="84"/>
              <w:jc w:val="both"/>
              <w:outlineLvl w:val="0"/>
              <w:rPr>
                <w:rFonts w:ascii="Times New Roman" w:hAnsi="Times New Roman"/>
                <w:sz w:val="24"/>
                <w:szCs w:val="24"/>
              </w:rPr>
            </w:pPr>
          </w:p>
          <w:p w14:paraId="3F73CC90" w14:textId="77777777" w:rsidR="00BE6FD8" w:rsidRPr="00583A0D" w:rsidRDefault="00BE6FD8" w:rsidP="00666391">
            <w:pPr>
              <w:spacing w:after="0" w:line="240" w:lineRule="auto"/>
              <w:ind w:left="2694" w:firstLine="84"/>
              <w:jc w:val="both"/>
              <w:outlineLvl w:val="0"/>
              <w:rPr>
                <w:rFonts w:ascii="Times New Roman" w:hAnsi="Times New Roman"/>
                <w:sz w:val="24"/>
                <w:szCs w:val="24"/>
                <w:lang w:val="ru-RU"/>
              </w:rPr>
            </w:pPr>
            <w:r>
              <w:rPr>
                <w:rFonts w:ascii="Times New Roman" w:hAnsi="Times New Roman"/>
                <w:sz w:val="24"/>
                <w:szCs w:val="24"/>
              </w:rPr>
              <w:t xml:space="preserve">                                                               </w:t>
            </w:r>
            <w:r w:rsidRPr="00E433B5">
              <w:rPr>
                <w:rFonts w:ascii="Times New Roman" w:hAnsi="Times New Roman"/>
                <w:sz w:val="24"/>
                <w:szCs w:val="24"/>
              </w:rPr>
              <w:t>ЗАТВЕРДЖЕНО</w:t>
            </w:r>
          </w:p>
          <w:p w14:paraId="587B8E59" w14:textId="77777777" w:rsidR="00BE6FD8" w:rsidRPr="00583A0D" w:rsidRDefault="00BE6FD8" w:rsidP="00666391">
            <w:pPr>
              <w:spacing w:after="0" w:line="240" w:lineRule="auto"/>
              <w:ind w:left="2694" w:firstLine="84"/>
              <w:jc w:val="both"/>
              <w:rPr>
                <w:rFonts w:ascii="Times New Roman" w:hAnsi="Times New Roman"/>
                <w:sz w:val="24"/>
                <w:szCs w:val="24"/>
                <w:lang w:val="ru-RU"/>
              </w:rPr>
            </w:pPr>
            <w:r>
              <w:rPr>
                <w:rFonts w:ascii="Times New Roman" w:hAnsi="Times New Roman"/>
                <w:sz w:val="24"/>
                <w:szCs w:val="24"/>
              </w:rPr>
              <w:t xml:space="preserve">                                              </w:t>
            </w:r>
            <w:r w:rsidRPr="00E433B5">
              <w:rPr>
                <w:rFonts w:ascii="Times New Roman" w:hAnsi="Times New Roman"/>
                <w:sz w:val="24"/>
                <w:szCs w:val="24"/>
              </w:rPr>
              <w:t>Рішення</w:t>
            </w:r>
            <w:r w:rsidRPr="00583A0D">
              <w:rPr>
                <w:rFonts w:ascii="Times New Roman" w:hAnsi="Times New Roman"/>
                <w:sz w:val="24"/>
                <w:szCs w:val="24"/>
                <w:lang w:val="ru-RU"/>
              </w:rPr>
              <w:t xml:space="preserve"> </w:t>
            </w:r>
            <w:r w:rsidRPr="00E433B5">
              <w:rPr>
                <w:rFonts w:ascii="Times New Roman" w:hAnsi="Times New Roman"/>
                <w:sz w:val="24"/>
                <w:szCs w:val="24"/>
              </w:rPr>
              <w:t>Білоцерківської</w:t>
            </w:r>
            <w:r w:rsidRPr="00583A0D">
              <w:rPr>
                <w:rFonts w:ascii="Times New Roman" w:hAnsi="Times New Roman"/>
                <w:sz w:val="24"/>
                <w:szCs w:val="24"/>
                <w:lang w:val="ru-RU"/>
              </w:rPr>
              <w:t xml:space="preserve"> </w:t>
            </w:r>
            <w:r w:rsidRPr="00E433B5">
              <w:rPr>
                <w:rFonts w:ascii="Times New Roman" w:hAnsi="Times New Roman"/>
                <w:sz w:val="24"/>
                <w:szCs w:val="24"/>
              </w:rPr>
              <w:t>міської</w:t>
            </w:r>
            <w:r w:rsidRPr="00583A0D">
              <w:rPr>
                <w:rFonts w:ascii="Times New Roman" w:hAnsi="Times New Roman"/>
                <w:sz w:val="24"/>
                <w:szCs w:val="24"/>
                <w:lang w:val="ru-RU"/>
              </w:rPr>
              <w:t xml:space="preserve"> </w:t>
            </w:r>
            <w:r w:rsidRPr="00E433B5">
              <w:rPr>
                <w:rFonts w:ascii="Times New Roman" w:hAnsi="Times New Roman"/>
                <w:sz w:val="24"/>
                <w:szCs w:val="24"/>
              </w:rPr>
              <w:t>ради</w:t>
            </w:r>
          </w:p>
          <w:p w14:paraId="1710C49A" w14:textId="77777777" w:rsidR="00BE6FD8" w:rsidRPr="00AD76CF" w:rsidRDefault="00BE6FD8" w:rsidP="00666391">
            <w:pPr>
              <w:spacing w:after="0" w:line="240" w:lineRule="auto"/>
              <w:ind w:left="2694" w:firstLine="84"/>
              <w:jc w:val="both"/>
              <w:rPr>
                <w:rFonts w:ascii="Times New Roman" w:eastAsia="MS Mincho" w:hAnsi="Times New Roman"/>
                <w:sz w:val="24"/>
                <w:szCs w:val="24"/>
                <w:lang w:val="ru-RU"/>
              </w:rPr>
            </w:pPr>
            <w:r>
              <w:rPr>
                <w:rFonts w:ascii="Times New Roman" w:hAnsi="Times New Roman"/>
                <w:sz w:val="24"/>
                <w:szCs w:val="24"/>
              </w:rPr>
              <w:t xml:space="preserve">                                             в</w:t>
            </w:r>
            <w:r w:rsidRPr="00E433B5">
              <w:rPr>
                <w:rFonts w:ascii="Times New Roman" w:hAnsi="Times New Roman"/>
                <w:sz w:val="24"/>
                <w:szCs w:val="24"/>
              </w:rPr>
              <w:t>ід</w:t>
            </w:r>
            <w:r>
              <w:rPr>
                <w:rFonts w:ascii="Times New Roman" w:hAnsi="Times New Roman"/>
                <w:sz w:val="24"/>
                <w:szCs w:val="24"/>
              </w:rPr>
              <w:t xml:space="preserve"> </w:t>
            </w:r>
            <w:r w:rsidRPr="00AD76CF">
              <w:rPr>
                <w:rFonts w:ascii="Times New Roman" w:hAnsi="Times New Roman"/>
                <w:sz w:val="24"/>
                <w:szCs w:val="24"/>
                <w:lang w:val="ru-RU"/>
              </w:rPr>
              <w:t xml:space="preserve">01 </w:t>
            </w:r>
            <w:r w:rsidRPr="00D521ED">
              <w:rPr>
                <w:rFonts w:ascii="Times New Roman" w:hAnsi="Times New Roman"/>
                <w:sz w:val="24"/>
                <w:szCs w:val="24"/>
              </w:rPr>
              <w:t xml:space="preserve"> </w:t>
            </w:r>
            <w:r w:rsidRPr="00E433B5">
              <w:rPr>
                <w:rFonts w:ascii="Times New Roman" w:hAnsi="Times New Roman"/>
                <w:sz w:val="24"/>
                <w:szCs w:val="24"/>
              </w:rPr>
              <w:t>грудня</w:t>
            </w:r>
            <w:r w:rsidRPr="00D521ED">
              <w:rPr>
                <w:rFonts w:ascii="Times New Roman" w:hAnsi="Times New Roman"/>
                <w:sz w:val="24"/>
                <w:szCs w:val="24"/>
              </w:rPr>
              <w:t xml:space="preserve"> 2016 </w:t>
            </w:r>
            <w:r w:rsidRPr="00E433B5">
              <w:rPr>
                <w:rFonts w:ascii="Times New Roman" w:hAnsi="Times New Roman"/>
                <w:sz w:val="24"/>
                <w:szCs w:val="24"/>
              </w:rPr>
              <w:t>року</w:t>
            </w:r>
            <w:r>
              <w:rPr>
                <w:rFonts w:ascii="Times New Roman" w:hAnsi="Times New Roman"/>
                <w:sz w:val="24"/>
                <w:szCs w:val="24"/>
              </w:rPr>
              <w:t xml:space="preserve"> № </w:t>
            </w:r>
            <w:r w:rsidRPr="00AD76CF">
              <w:rPr>
                <w:rFonts w:ascii="Times New Roman" w:hAnsi="Times New Roman"/>
                <w:sz w:val="24"/>
                <w:szCs w:val="24"/>
                <w:lang w:val="ru-RU"/>
              </w:rPr>
              <w:t>352-20-</w:t>
            </w:r>
            <w:r>
              <w:rPr>
                <w:rFonts w:ascii="Times New Roman" w:hAnsi="Times New Roman"/>
                <w:sz w:val="24"/>
                <w:szCs w:val="24"/>
                <w:lang w:val="en-US"/>
              </w:rPr>
              <w:t>VII</w:t>
            </w:r>
          </w:p>
          <w:p w14:paraId="7952FA5E" w14:textId="77777777" w:rsidR="00BE6FD8" w:rsidRPr="00E433B5" w:rsidRDefault="00BE6FD8" w:rsidP="00666391">
            <w:pPr>
              <w:pStyle w:val="11"/>
              <w:ind w:left="0"/>
              <w:rPr>
                <w:rFonts w:eastAsia="MS Mincho"/>
                <w:sz w:val="24"/>
                <w:szCs w:val="24"/>
              </w:rPr>
            </w:pPr>
          </w:p>
          <w:p w14:paraId="7F5BF1B7" w14:textId="77777777" w:rsidR="00BE6FD8" w:rsidRPr="00D521ED" w:rsidRDefault="00BE6FD8" w:rsidP="00666391">
            <w:pPr>
              <w:spacing w:after="0" w:line="264" w:lineRule="auto"/>
              <w:jc w:val="center"/>
              <w:rPr>
                <w:rFonts w:ascii="Times New Roman" w:hAnsi="Times New Roman"/>
                <w:sz w:val="24"/>
                <w:szCs w:val="24"/>
              </w:rPr>
            </w:pPr>
          </w:p>
          <w:p w14:paraId="0554E635" w14:textId="77777777" w:rsidR="00BE6FD8" w:rsidRPr="00E433B5" w:rsidRDefault="00BE6FD8" w:rsidP="00666391">
            <w:pPr>
              <w:tabs>
                <w:tab w:val="left" w:pos="-284"/>
              </w:tabs>
              <w:spacing w:after="0" w:line="264" w:lineRule="auto"/>
              <w:jc w:val="center"/>
              <w:rPr>
                <w:rFonts w:ascii="Times New Roman" w:hAnsi="Times New Roman"/>
                <w:sz w:val="24"/>
                <w:szCs w:val="24"/>
              </w:rPr>
            </w:pPr>
          </w:p>
          <w:p w14:paraId="251021F3" w14:textId="77777777" w:rsidR="00BE6FD8" w:rsidRPr="00E433B5" w:rsidRDefault="00BE6FD8" w:rsidP="00666391">
            <w:pPr>
              <w:tabs>
                <w:tab w:val="left" w:pos="-284"/>
              </w:tabs>
              <w:spacing w:after="0" w:line="264" w:lineRule="auto"/>
              <w:jc w:val="center"/>
              <w:rPr>
                <w:rFonts w:ascii="Times New Roman" w:hAnsi="Times New Roman"/>
                <w:sz w:val="24"/>
                <w:szCs w:val="24"/>
              </w:rPr>
            </w:pPr>
          </w:p>
          <w:p w14:paraId="76F31E92" w14:textId="77777777" w:rsidR="00BE6FD8" w:rsidRDefault="00BE6FD8" w:rsidP="00666391">
            <w:pPr>
              <w:tabs>
                <w:tab w:val="left" w:pos="-284"/>
              </w:tabs>
              <w:spacing w:after="0" w:line="264" w:lineRule="auto"/>
              <w:jc w:val="center"/>
              <w:rPr>
                <w:rFonts w:ascii="Times New Roman" w:hAnsi="Times New Roman"/>
                <w:sz w:val="24"/>
                <w:szCs w:val="24"/>
              </w:rPr>
            </w:pPr>
          </w:p>
          <w:p w14:paraId="67E8C930" w14:textId="77777777" w:rsidR="00BE6FD8" w:rsidRDefault="00BE6FD8" w:rsidP="00666391">
            <w:pPr>
              <w:tabs>
                <w:tab w:val="left" w:pos="-284"/>
              </w:tabs>
              <w:spacing w:after="0" w:line="264" w:lineRule="auto"/>
              <w:jc w:val="center"/>
              <w:rPr>
                <w:rFonts w:ascii="Times New Roman" w:hAnsi="Times New Roman"/>
                <w:sz w:val="24"/>
                <w:szCs w:val="24"/>
              </w:rPr>
            </w:pPr>
          </w:p>
          <w:p w14:paraId="687B23E8" w14:textId="77777777" w:rsidR="00BE6FD8" w:rsidRPr="00E433B5" w:rsidRDefault="00BE6FD8" w:rsidP="00666391">
            <w:pPr>
              <w:tabs>
                <w:tab w:val="left" w:pos="-284"/>
              </w:tabs>
              <w:spacing w:after="0" w:line="264" w:lineRule="auto"/>
              <w:jc w:val="center"/>
              <w:rPr>
                <w:rFonts w:ascii="Times New Roman" w:hAnsi="Times New Roman"/>
                <w:sz w:val="24"/>
                <w:szCs w:val="24"/>
              </w:rPr>
            </w:pPr>
          </w:p>
          <w:p w14:paraId="571D6395" w14:textId="77777777" w:rsidR="00BE6FD8" w:rsidRPr="00E433B5" w:rsidRDefault="00BE6FD8" w:rsidP="00666391">
            <w:pPr>
              <w:tabs>
                <w:tab w:val="left" w:pos="-284"/>
              </w:tabs>
              <w:spacing w:after="0" w:line="264" w:lineRule="auto"/>
              <w:jc w:val="center"/>
              <w:rPr>
                <w:rFonts w:ascii="Times New Roman" w:hAnsi="Times New Roman"/>
                <w:sz w:val="24"/>
                <w:szCs w:val="24"/>
              </w:rPr>
            </w:pPr>
          </w:p>
          <w:p w14:paraId="1D821EFA" w14:textId="77777777" w:rsidR="00BE6FD8" w:rsidRPr="00D521ED" w:rsidRDefault="00BE6FD8" w:rsidP="00666391">
            <w:pPr>
              <w:tabs>
                <w:tab w:val="left" w:pos="-284"/>
              </w:tabs>
              <w:spacing w:after="0" w:line="264" w:lineRule="auto"/>
              <w:jc w:val="center"/>
              <w:rPr>
                <w:rFonts w:ascii="Times New Roman" w:hAnsi="Times New Roman"/>
                <w:sz w:val="24"/>
                <w:szCs w:val="24"/>
              </w:rPr>
            </w:pPr>
            <w:r w:rsidRPr="00E433B5">
              <w:rPr>
                <w:rFonts w:ascii="Times New Roman" w:hAnsi="Times New Roman"/>
                <w:sz w:val="24"/>
                <w:szCs w:val="24"/>
              </w:rPr>
              <w:t>МІСЬКА</w:t>
            </w:r>
            <w:r w:rsidRPr="00D521ED">
              <w:rPr>
                <w:rFonts w:ascii="Times New Roman" w:hAnsi="Times New Roman"/>
                <w:sz w:val="24"/>
                <w:szCs w:val="24"/>
              </w:rPr>
              <w:t xml:space="preserve"> </w:t>
            </w:r>
            <w:r w:rsidRPr="00E433B5">
              <w:rPr>
                <w:rFonts w:ascii="Times New Roman" w:hAnsi="Times New Roman"/>
                <w:sz w:val="24"/>
                <w:szCs w:val="24"/>
              </w:rPr>
              <w:t>КОМПЛЕКСНА</w:t>
            </w:r>
            <w:r w:rsidRPr="00D521ED">
              <w:rPr>
                <w:rFonts w:ascii="Times New Roman" w:hAnsi="Times New Roman"/>
                <w:sz w:val="24"/>
                <w:szCs w:val="24"/>
              </w:rPr>
              <w:t xml:space="preserve"> </w:t>
            </w:r>
            <w:r w:rsidRPr="00E433B5">
              <w:rPr>
                <w:rFonts w:ascii="Times New Roman" w:hAnsi="Times New Roman"/>
                <w:sz w:val="24"/>
                <w:szCs w:val="24"/>
              </w:rPr>
              <w:t>ПРОГРАМА</w:t>
            </w:r>
          </w:p>
          <w:p w14:paraId="23EB1A1D" w14:textId="77777777" w:rsidR="00BE6FD8" w:rsidRPr="00E433B5" w:rsidRDefault="00BE6FD8" w:rsidP="00666391">
            <w:pPr>
              <w:tabs>
                <w:tab w:val="left" w:pos="-284"/>
              </w:tabs>
              <w:spacing w:after="0" w:line="264" w:lineRule="auto"/>
              <w:jc w:val="center"/>
              <w:rPr>
                <w:rFonts w:ascii="Times New Roman" w:hAnsi="Times New Roman"/>
                <w:sz w:val="24"/>
                <w:szCs w:val="24"/>
              </w:rPr>
            </w:pPr>
            <w:r w:rsidRPr="00E433B5">
              <w:rPr>
                <w:rFonts w:ascii="Times New Roman" w:hAnsi="Times New Roman"/>
                <w:sz w:val="24"/>
                <w:szCs w:val="24"/>
              </w:rPr>
              <w:t>РОЗВИТКУ ФІЗИЧНОЇ КУЛЬТУ</w:t>
            </w:r>
            <w:bookmarkStart w:id="0" w:name="_GoBack"/>
            <w:bookmarkEnd w:id="0"/>
            <w:r w:rsidRPr="00E433B5">
              <w:rPr>
                <w:rFonts w:ascii="Times New Roman" w:hAnsi="Times New Roman"/>
                <w:sz w:val="24"/>
                <w:szCs w:val="24"/>
              </w:rPr>
              <w:t>РИ І СПОРТУ</w:t>
            </w:r>
          </w:p>
          <w:p w14:paraId="0D559458" w14:textId="77777777" w:rsidR="00BE6FD8" w:rsidRPr="00C713C3" w:rsidRDefault="00BE6FD8" w:rsidP="00666391">
            <w:pPr>
              <w:tabs>
                <w:tab w:val="left" w:pos="-284"/>
              </w:tabs>
              <w:spacing w:after="0" w:line="264" w:lineRule="auto"/>
              <w:jc w:val="center"/>
              <w:rPr>
                <w:rFonts w:ascii="Times New Roman" w:hAnsi="Times New Roman"/>
                <w:sz w:val="24"/>
                <w:szCs w:val="24"/>
              </w:rPr>
            </w:pPr>
            <w:r w:rsidRPr="00E433B5">
              <w:rPr>
                <w:rFonts w:ascii="Times New Roman" w:hAnsi="Times New Roman"/>
                <w:sz w:val="24"/>
                <w:szCs w:val="24"/>
              </w:rPr>
              <w:t>міста БІЛА ЦЕРКВА</w:t>
            </w:r>
          </w:p>
          <w:p w14:paraId="2728A439" w14:textId="77777777" w:rsidR="00BE6FD8" w:rsidRPr="00E433B5" w:rsidRDefault="00BE6FD8" w:rsidP="00666391">
            <w:pPr>
              <w:tabs>
                <w:tab w:val="left" w:pos="-284"/>
              </w:tabs>
              <w:spacing w:after="0" w:line="264" w:lineRule="auto"/>
              <w:jc w:val="center"/>
              <w:rPr>
                <w:rFonts w:ascii="Times New Roman" w:hAnsi="Times New Roman"/>
                <w:sz w:val="24"/>
                <w:szCs w:val="24"/>
              </w:rPr>
            </w:pPr>
            <w:r w:rsidRPr="00E433B5">
              <w:rPr>
                <w:rFonts w:ascii="Times New Roman" w:hAnsi="Times New Roman"/>
                <w:sz w:val="24"/>
                <w:szCs w:val="24"/>
              </w:rPr>
              <w:t>на 2017-2021 роки</w:t>
            </w:r>
          </w:p>
          <w:p w14:paraId="5D30F7A5" w14:textId="77777777" w:rsidR="00BE6FD8" w:rsidRPr="00E433B5" w:rsidRDefault="00BE6FD8" w:rsidP="00666391">
            <w:pPr>
              <w:tabs>
                <w:tab w:val="left" w:pos="-284"/>
              </w:tabs>
              <w:spacing w:after="0" w:line="264" w:lineRule="auto"/>
              <w:jc w:val="center"/>
              <w:rPr>
                <w:rFonts w:ascii="Times New Roman" w:hAnsi="Times New Roman"/>
                <w:sz w:val="24"/>
                <w:szCs w:val="24"/>
              </w:rPr>
            </w:pPr>
          </w:p>
          <w:p w14:paraId="3A996615" w14:textId="77777777" w:rsidR="00BE6FD8" w:rsidRPr="00E433B5" w:rsidRDefault="00BE6FD8" w:rsidP="00666391">
            <w:pPr>
              <w:tabs>
                <w:tab w:val="left" w:pos="-284"/>
              </w:tabs>
              <w:spacing w:after="0" w:line="264" w:lineRule="auto"/>
              <w:jc w:val="center"/>
              <w:rPr>
                <w:rFonts w:ascii="Times New Roman" w:hAnsi="Times New Roman"/>
                <w:sz w:val="24"/>
                <w:szCs w:val="24"/>
              </w:rPr>
            </w:pPr>
          </w:p>
          <w:p w14:paraId="29EE181C" w14:textId="77777777" w:rsidR="00BE6FD8" w:rsidRPr="00E433B5" w:rsidRDefault="00BE6FD8" w:rsidP="00666391">
            <w:pPr>
              <w:tabs>
                <w:tab w:val="left" w:pos="-284"/>
              </w:tabs>
              <w:spacing w:after="0" w:line="264" w:lineRule="auto"/>
              <w:jc w:val="center"/>
              <w:rPr>
                <w:rFonts w:ascii="Times New Roman" w:hAnsi="Times New Roman"/>
                <w:sz w:val="24"/>
                <w:szCs w:val="24"/>
              </w:rPr>
            </w:pPr>
          </w:p>
          <w:p w14:paraId="2E1FB3E7" w14:textId="77777777" w:rsidR="00BE6FD8" w:rsidRPr="00E433B5" w:rsidRDefault="00BE6FD8" w:rsidP="00666391">
            <w:pPr>
              <w:tabs>
                <w:tab w:val="left" w:pos="-284"/>
              </w:tabs>
              <w:spacing w:after="0" w:line="264" w:lineRule="auto"/>
              <w:jc w:val="center"/>
              <w:rPr>
                <w:rFonts w:ascii="Times New Roman" w:hAnsi="Times New Roman"/>
                <w:sz w:val="24"/>
                <w:szCs w:val="24"/>
              </w:rPr>
            </w:pPr>
          </w:p>
          <w:p w14:paraId="11457492" w14:textId="77777777" w:rsidR="00BE6FD8" w:rsidRPr="00E433B5" w:rsidRDefault="00BE6FD8" w:rsidP="00666391">
            <w:pPr>
              <w:tabs>
                <w:tab w:val="left" w:pos="-284"/>
              </w:tabs>
              <w:spacing w:after="0" w:line="264" w:lineRule="auto"/>
              <w:jc w:val="center"/>
              <w:rPr>
                <w:rFonts w:ascii="Times New Roman" w:hAnsi="Times New Roman"/>
                <w:sz w:val="24"/>
                <w:szCs w:val="24"/>
              </w:rPr>
            </w:pPr>
          </w:p>
          <w:p w14:paraId="3095BBBD" w14:textId="77777777" w:rsidR="00BE6FD8" w:rsidRPr="00E433B5" w:rsidRDefault="00BE6FD8" w:rsidP="00666391">
            <w:pPr>
              <w:tabs>
                <w:tab w:val="left" w:pos="-284"/>
              </w:tabs>
              <w:spacing w:after="0" w:line="264" w:lineRule="auto"/>
              <w:jc w:val="center"/>
              <w:rPr>
                <w:rFonts w:ascii="Times New Roman" w:hAnsi="Times New Roman"/>
                <w:sz w:val="24"/>
                <w:szCs w:val="24"/>
              </w:rPr>
            </w:pPr>
          </w:p>
          <w:p w14:paraId="7B500C10" w14:textId="77777777" w:rsidR="00BE6FD8" w:rsidRPr="00E433B5" w:rsidRDefault="00BE6FD8" w:rsidP="00666391">
            <w:pPr>
              <w:tabs>
                <w:tab w:val="left" w:pos="-284"/>
              </w:tabs>
              <w:spacing w:after="0" w:line="264" w:lineRule="auto"/>
              <w:jc w:val="center"/>
              <w:rPr>
                <w:rFonts w:ascii="Times New Roman" w:hAnsi="Times New Roman"/>
                <w:sz w:val="24"/>
                <w:szCs w:val="24"/>
              </w:rPr>
            </w:pPr>
          </w:p>
          <w:p w14:paraId="48EBA9D0" w14:textId="77777777" w:rsidR="00BE6FD8" w:rsidRPr="00E433B5" w:rsidRDefault="00BE6FD8" w:rsidP="00666391">
            <w:pPr>
              <w:tabs>
                <w:tab w:val="left" w:pos="-284"/>
              </w:tabs>
              <w:spacing w:after="0" w:line="264" w:lineRule="auto"/>
              <w:jc w:val="center"/>
              <w:rPr>
                <w:rFonts w:ascii="Times New Roman" w:hAnsi="Times New Roman"/>
                <w:sz w:val="24"/>
                <w:szCs w:val="24"/>
              </w:rPr>
            </w:pPr>
          </w:p>
          <w:p w14:paraId="13DE6EE6" w14:textId="77777777" w:rsidR="00BE6FD8" w:rsidRPr="00E433B5" w:rsidRDefault="00BE6FD8" w:rsidP="00666391">
            <w:pPr>
              <w:tabs>
                <w:tab w:val="left" w:pos="-284"/>
              </w:tabs>
              <w:spacing w:after="0" w:line="264" w:lineRule="auto"/>
              <w:jc w:val="center"/>
              <w:rPr>
                <w:rFonts w:ascii="Times New Roman" w:hAnsi="Times New Roman"/>
                <w:sz w:val="24"/>
                <w:szCs w:val="24"/>
              </w:rPr>
            </w:pPr>
          </w:p>
          <w:p w14:paraId="57513B54" w14:textId="77777777" w:rsidR="00BE6FD8" w:rsidRPr="00E433B5" w:rsidRDefault="00BE6FD8" w:rsidP="00666391">
            <w:pPr>
              <w:tabs>
                <w:tab w:val="left" w:pos="-284"/>
              </w:tabs>
              <w:spacing w:after="0" w:line="264" w:lineRule="auto"/>
              <w:jc w:val="center"/>
              <w:rPr>
                <w:rFonts w:ascii="Times New Roman" w:hAnsi="Times New Roman"/>
                <w:sz w:val="24"/>
                <w:szCs w:val="24"/>
              </w:rPr>
            </w:pPr>
          </w:p>
          <w:p w14:paraId="625DF42F" w14:textId="77777777" w:rsidR="00BE6FD8" w:rsidRPr="00E433B5" w:rsidRDefault="00BE6FD8" w:rsidP="00666391">
            <w:pPr>
              <w:tabs>
                <w:tab w:val="left" w:pos="-284"/>
              </w:tabs>
              <w:spacing w:after="0" w:line="264" w:lineRule="auto"/>
              <w:jc w:val="center"/>
              <w:rPr>
                <w:rFonts w:ascii="Times New Roman" w:hAnsi="Times New Roman"/>
                <w:sz w:val="24"/>
                <w:szCs w:val="24"/>
              </w:rPr>
            </w:pPr>
          </w:p>
          <w:p w14:paraId="496D93C7" w14:textId="77777777" w:rsidR="00BE6FD8" w:rsidRPr="00E433B5" w:rsidRDefault="00BE6FD8" w:rsidP="00666391">
            <w:pPr>
              <w:tabs>
                <w:tab w:val="left" w:pos="-284"/>
              </w:tabs>
              <w:spacing w:after="0" w:line="264" w:lineRule="auto"/>
              <w:jc w:val="center"/>
              <w:rPr>
                <w:rFonts w:ascii="Times New Roman" w:hAnsi="Times New Roman"/>
                <w:sz w:val="24"/>
                <w:szCs w:val="24"/>
              </w:rPr>
            </w:pPr>
          </w:p>
          <w:p w14:paraId="0BCB17EE" w14:textId="77777777" w:rsidR="00BE6FD8" w:rsidRDefault="00BE6FD8" w:rsidP="00666391">
            <w:pPr>
              <w:tabs>
                <w:tab w:val="left" w:pos="-284"/>
              </w:tabs>
              <w:spacing w:after="0" w:line="264" w:lineRule="auto"/>
              <w:jc w:val="center"/>
              <w:rPr>
                <w:rFonts w:ascii="Times New Roman" w:hAnsi="Times New Roman"/>
                <w:sz w:val="24"/>
                <w:szCs w:val="24"/>
              </w:rPr>
            </w:pPr>
          </w:p>
          <w:p w14:paraId="0961C8C0" w14:textId="77777777" w:rsidR="00BE6FD8" w:rsidRDefault="00BE6FD8" w:rsidP="00666391">
            <w:pPr>
              <w:tabs>
                <w:tab w:val="left" w:pos="-284"/>
              </w:tabs>
              <w:spacing w:after="0" w:line="264" w:lineRule="auto"/>
              <w:jc w:val="center"/>
              <w:rPr>
                <w:rFonts w:ascii="Times New Roman" w:hAnsi="Times New Roman"/>
                <w:sz w:val="24"/>
                <w:szCs w:val="24"/>
              </w:rPr>
            </w:pPr>
          </w:p>
          <w:p w14:paraId="075F2593" w14:textId="77777777" w:rsidR="00BE6FD8" w:rsidRDefault="00BE6FD8" w:rsidP="00666391">
            <w:pPr>
              <w:tabs>
                <w:tab w:val="left" w:pos="-284"/>
              </w:tabs>
              <w:spacing w:after="0" w:line="264" w:lineRule="auto"/>
              <w:jc w:val="center"/>
              <w:rPr>
                <w:rFonts w:ascii="Times New Roman" w:hAnsi="Times New Roman"/>
                <w:sz w:val="24"/>
                <w:szCs w:val="24"/>
              </w:rPr>
            </w:pPr>
          </w:p>
          <w:p w14:paraId="6831383D" w14:textId="77777777" w:rsidR="00BE6FD8" w:rsidRDefault="00BE6FD8" w:rsidP="00666391">
            <w:pPr>
              <w:tabs>
                <w:tab w:val="left" w:pos="-284"/>
              </w:tabs>
              <w:spacing w:after="0" w:line="264" w:lineRule="auto"/>
              <w:jc w:val="center"/>
              <w:rPr>
                <w:rFonts w:ascii="Times New Roman" w:hAnsi="Times New Roman"/>
                <w:sz w:val="24"/>
                <w:szCs w:val="24"/>
              </w:rPr>
            </w:pPr>
          </w:p>
          <w:p w14:paraId="43477312" w14:textId="77777777" w:rsidR="00BE6FD8" w:rsidRDefault="00BE6FD8" w:rsidP="00666391">
            <w:pPr>
              <w:tabs>
                <w:tab w:val="left" w:pos="-284"/>
              </w:tabs>
              <w:spacing w:after="0" w:line="264" w:lineRule="auto"/>
              <w:jc w:val="center"/>
              <w:rPr>
                <w:rFonts w:ascii="Times New Roman" w:hAnsi="Times New Roman"/>
                <w:sz w:val="24"/>
                <w:szCs w:val="24"/>
              </w:rPr>
            </w:pPr>
          </w:p>
          <w:p w14:paraId="27165D7F" w14:textId="77777777" w:rsidR="00BE6FD8" w:rsidRPr="00E433B5" w:rsidRDefault="00BE6FD8" w:rsidP="00666391">
            <w:pPr>
              <w:tabs>
                <w:tab w:val="left" w:pos="-284"/>
              </w:tabs>
              <w:spacing w:after="0" w:line="264" w:lineRule="auto"/>
              <w:jc w:val="center"/>
              <w:rPr>
                <w:rFonts w:ascii="Times New Roman" w:hAnsi="Times New Roman"/>
                <w:sz w:val="24"/>
                <w:szCs w:val="24"/>
              </w:rPr>
            </w:pPr>
          </w:p>
          <w:p w14:paraId="200D9074" w14:textId="77777777" w:rsidR="00BE6FD8" w:rsidRPr="00E433B5" w:rsidRDefault="00BE6FD8" w:rsidP="00666391">
            <w:pPr>
              <w:tabs>
                <w:tab w:val="left" w:pos="-284"/>
              </w:tabs>
              <w:spacing w:after="0" w:line="264" w:lineRule="auto"/>
              <w:jc w:val="center"/>
              <w:rPr>
                <w:rFonts w:ascii="Times New Roman" w:hAnsi="Times New Roman"/>
                <w:sz w:val="24"/>
                <w:szCs w:val="24"/>
              </w:rPr>
            </w:pPr>
          </w:p>
          <w:p w14:paraId="436B7846" w14:textId="77777777" w:rsidR="00BE6FD8" w:rsidRPr="00E433B5" w:rsidRDefault="00BE6FD8" w:rsidP="00666391">
            <w:pPr>
              <w:tabs>
                <w:tab w:val="left" w:pos="-284"/>
              </w:tabs>
              <w:spacing w:after="0" w:line="264" w:lineRule="auto"/>
              <w:jc w:val="center"/>
              <w:rPr>
                <w:rFonts w:ascii="Times New Roman" w:hAnsi="Times New Roman"/>
                <w:sz w:val="24"/>
                <w:szCs w:val="24"/>
              </w:rPr>
            </w:pPr>
          </w:p>
          <w:p w14:paraId="0CF1EFDF" w14:textId="77777777" w:rsidR="00BE6FD8" w:rsidRPr="00E433B5" w:rsidRDefault="00BE6FD8" w:rsidP="00666391">
            <w:pPr>
              <w:tabs>
                <w:tab w:val="left" w:pos="-284"/>
              </w:tabs>
              <w:spacing w:after="0" w:line="264" w:lineRule="auto"/>
              <w:jc w:val="center"/>
              <w:rPr>
                <w:rFonts w:ascii="Times New Roman" w:hAnsi="Times New Roman"/>
                <w:sz w:val="24"/>
                <w:szCs w:val="24"/>
              </w:rPr>
            </w:pPr>
          </w:p>
          <w:p w14:paraId="388BFAB4" w14:textId="77777777" w:rsidR="00BE6FD8" w:rsidRPr="00E433B5" w:rsidRDefault="00BE6FD8" w:rsidP="00666391">
            <w:pPr>
              <w:tabs>
                <w:tab w:val="left" w:pos="-284"/>
              </w:tabs>
              <w:spacing w:after="0" w:line="264" w:lineRule="auto"/>
              <w:jc w:val="center"/>
              <w:rPr>
                <w:rFonts w:ascii="Times New Roman" w:hAnsi="Times New Roman"/>
                <w:sz w:val="24"/>
                <w:szCs w:val="24"/>
              </w:rPr>
            </w:pPr>
          </w:p>
          <w:p w14:paraId="6D1DAA2C" w14:textId="77777777" w:rsidR="00BE6FD8" w:rsidRDefault="00BE6FD8" w:rsidP="00666391">
            <w:pPr>
              <w:tabs>
                <w:tab w:val="left" w:pos="-284"/>
              </w:tabs>
              <w:spacing w:after="0" w:line="264" w:lineRule="auto"/>
              <w:jc w:val="center"/>
              <w:rPr>
                <w:rFonts w:ascii="Times New Roman" w:hAnsi="Times New Roman"/>
                <w:sz w:val="24"/>
                <w:szCs w:val="24"/>
              </w:rPr>
            </w:pPr>
          </w:p>
          <w:p w14:paraId="26165192" w14:textId="77777777" w:rsidR="00BE6FD8" w:rsidRDefault="00BE6FD8" w:rsidP="00666391">
            <w:pPr>
              <w:tabs>
                <w:tab w:val="left" w:pos="-284"/>
              </w:tabs>
              <w:spacing w:after="0" w:line="264" w:lineRule="auto"/>
              <w:jc w:val="center"/>
              <w:rPr>
                <w:rFonts w:ascii="Times New Roman" w:hAnsi="Times New Roman"/>
                <w:sz w:val="24"/>
                <w:szCs w:val="24"/>
              </w:rPr>
            </w:pPr>
          </w:p>
          <w:p w14:paraId="414423FB" w14:textId="77777777" w:rsidR="00BE6FD8" w:rsidRDefault="00BE6FD8" w:rsidP="00666391">
            <w:pPr>
              <w:tabs>
                <w:tab w:val="left" w:pos="-284"/>
              </w:tabs>
              <w:spacing w:after="0" w:line="264" w:lineRule="auto"/>
              <w:jc w:val="center"/>
              <w:rPr>
                <w:rFonts w:ascii="Times New Roman" w:hAnsi="Times New Roman"/>
                <w:sz w:val="24"/>
                <w:szCs w:val="24"/>
              </w:rPr>
            </w:pPr>
          </w:p>
          <w:p w14:paraId="6E253B22" w14:textId="77777777" w:rsidR="00BE6FD8" w:rsidRPr="00E433B5" w:rsidRDefault="00BE6FD8" w:rsidP="00666391">
            <w:pPr>
              <w:tabs>
                <w:tab w:val="left" w:pos="-284"/>
              </w:tabs>
              <w:spacing w:after="0" w:line="264" w:lineRule="auto"/>
              <w:rPr>
                <w:rFonts w:ascii="Times New Roman" w:hAnsi="Times New Roman"/>
                <w:sz w:val="24"/>
                <w:szCs w:val="24"/>
              </w:rPr>
            </w:pPr>
          </w:p>
          <w:p w14:paraId="255A7739" w14:textId="77777777" w:rsidR="00BE6FD8" w:rsidRPr="00E433B5" w:rsidRDefault="00BE6FD8" w:rsidP="00666391">
            <w:pPr>
              <w:tabs>
                <w:tab w:val="left" w:pos="-284"/>
              </w:tabs>
              <w:spacing w:after="0" w:line="264" w:lineRule="auto"/>
              <w:jc w:val="center"/>
              <w:rPr>
                <w:rFonts w:ascii="Times New Roman" w:hAnsi="Times New Roman"/>
                <w:sz w:val="24"/>
                <w:szCs w:val="24"/>
              </w:rPr>
            </w:pPr>
          </w:p>
          <w:p w14:paraId="1A9C8087" w14:textId="77777777" w:rsidR="00BE6FD8" w:rsidRPr="00E433B5" w:rsidRDefault="00BE6FD8" w:rsidP="00666391">
            <w:pPr>
              <w:tabs>
                <w:tab w:val="left" w:pos="-284"/>
              </w:tabs>
              <w:spacing w:after="0" w:line="264" w:lineRule="auto"/>
              <w:jc w:val="center"/>
              <w:rPr>
                <w:rFonts w:ascii="Times New Roman" w:hAnsi="Times New Roman"/>
                <w:sz w:val="24"/>
                <w:szCs w:val="24"/>
              </w:rPr>
            </w:pPr>
          </w:p>
          <w:p w14:paraId="00FB8514" w14:textId="77777777" w:rsidR="00BE6FD8" w:rsidRPr="00E433B5" w:rsidRDefault="00BE6FD8" w:rsidP="00666391">
            <w:pPr>
              <w:tabs>
                <w:tab w:val="left" w:pos="-284"/>
              </w:tabs>
              <w:spacing w:after="0" w:line="264" w:lineRule="auto"/>
              <w:jc w:val="center"/>
              <w:rPr>
                <w:rFonts w:ascii="Times New Roman" w:hAnsi="Times New Roman"/>
                <w:sz w:val="24"/>
                <w:szCs w:val="24"/>
              </w:rPr>
            </w:pPr>
            <w:r w:rsidRPr="00E433B5">
              <w:rPr>
                <w:rFonts w:ascii="Times New Roman" w:hAnsi="Times New Roman"/>
                <w:sz w:val="24"/>
                <w:szCs w:val="24"/>
              </w:rPr>
              <w:t>2016 рік</w:t>
            </w:r>
          </w:p>
          <w:p w14:paraId="4C2CEF10" w14:textId="77777777" w:rsidR="00BE6FD8" w:rsidRDefault="00BE6FD8" w:rsidP="00666391">
            <w:pPr>
              <w:tabs>
                <w:tab w:val="left" w:pos="-284"/>
              </w:tabs>
              <w:spacing w:after="0" w:line="264" w:lineRule="auto"/>
              <w:rPr>
                <w:rFonts w:ascii="Times New Roman" w:hAnsi="Times New Roman"/>
                <w:sz w:val="24"/>
                <w:szCs w:val="24"/>
              </w:rPr>
            </w:pPr>
          </w:p>
          <w:p w14:paraId="72DC0563" w14:textId="77777777" w:rsidR="00BE6FD8" w:rsidRDefault="00BE6FD8" w:rsidP="00666391">
            <w:pPr>
              <w:tabs>
                <w:tab w:val="left" w:pos="-284"/>
              </w:tabs>
              <w:spacing w:after="0" w:line="264" w:lineRule="auto"/>
              <w:rPr>
                <w:rFonts w:ascii="Times New Roman" w:hAnsi="Times New Roman"/>
                <w:sz w:val="24"/>
                <w:szCs w:val="24"/>
              </w:rPr>
            </w:pPr>
          </w:p>
          <w:p w14:paraId="7DC7A4B1" w14:textId="77777777" w:rsidR="00BE6FD8" w:rsidRDefault="00BE6FD8" w:rsidP="00666391">
            <w:pPr>
              <w:tabs>
                <w:tab w:val="left" w:pos="-284"/>
              </w:tabs>
              <w:spacing w:after="0" w:line="264" w:lineRule="auto"/>
              <w:rPr>
                <w:rFonts w:ascii="Times New Roman" w:hAnsi="Times New Roman"/>
                <w:sz w:val="24"/>
                <w:szCs w:val="24"/>
              </w:rPr>
            </w:pPr>
          </w:p>
          <w:p w14:paraId="6F0612B5" w14:textId="77777777" w:rsidR="00BE6FD8" w:rsidRDefault="00BE6FD8" w:rsidP="00666391">
            <w:pPr>
              <w:tabs>
                <w:tab w:val="left" w:pos="-284"/>
              </w:tabs>
              <w:spacing w:after="0" w:line="264" w:lineRule="auto"/>
              <w:rPr>
                <w:rFonts w:ascii="Times New Roman" w:hAnsi="Times New Roman"/>
                <w:sz w:val="24"/>
                <w:szCs w:val="24"/>
              </w:rPr>
            </w:pPr>
          </w:p>
          <w:p w14:paraId="5708A60F" w14:textId="77777777" w:rsidR="00BE6FD8" w:rsidRPr="00E433B5" w:rsidRDefault="00BE6FD8" w:rsidP="00666391">
            <w:pPr>
              <w:tabs>
                <w:tab w:val="left" w:pos="-284"/>
              </w:tabs>
              <w:spacing w:after="0" w:line="264" w:lineRule="auto"/>
              <w:jc w:val="center"/>
              <w:rPr>
                <w:rFonts w:ascii="Times New Roman" w:hAnsi="Times New Roman"/>
                <w:sz w:val="24"/>
                <w:szCs w:val="24"/>
              </w:rPr>
            </w:pPr>
            <w:r w:rsidRPr="00E433B5">
              <w:rPr>
                <w:rFonts w:ascii="Times New Roman" w:hAnsi="Times New Roman"/>
                <w:sz w:val="24"/>
                <w:szCs w:val="24"/>
              </w:rPr>
              <w:t>1. Паспорт  Програма</w:t>
            </w:r>
          </w:p>
          <w:p w14:paraId="01D7747B" w14:textId="77777777" w:rsidR="00BE6FD8" w:rsidRPr="00E433B5" w:rsidRDefault="00BE6FD8" w:rsidP="00666391">
            <w:pPr>
              <w:tabs>
                <w:tab w:val="left" w:pos="-284"/>
              </w:tabs>
              <w:spacing w:after="0" w:line="264" w:lineRule="auto"/>
              <w:rPr>
                <w:rFonts w:ascii="Times New Roman" w:hAnsi="Times New Roman"/>
                <w:sz w:val="24"/>
                <w:szCs w:val="24"/>
              </w:rPr>
            </w:pPr>
          </w:p>
          <w:tbl>
            <w:tblPr>
              <w:tblpPr w:leftFromText="180" w:rightFromText="180" w:vertAnchor="text" w:horzAnchor="margin" w:tblpX="-147" w:tblpY="-79"/>
              <w:tblOverlap w:val="neve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2"/>
              <w:gridCol w:w="6662"/>
            </w:tblGrid>
            <w:tr w:rsidR="00BE6FD8" w:rsidRPr="00E433B5" w14:paraId="06894ABD" w14:textId="77777777" w:rsidTr="00666391">
              <w:tc>
                <w:tcPr>
                  <w:tcW w:w="2972" w:type="dxa"/>
                  <w:tcBorders>
                    <w:top w:val="single" w:sz="4" w:space="0" w:color="000000"/>
                    <w:left w:val="single" w:sz="4" w:space="0" w:color="000000"/>
                    <w:bottom w:val="single" w:sz="4" w:space="0" w:color="000000"/>
                    <w:right w:val="single" w:sz="4" w:space="0" w:color="000000"/>
                  </w:tcBorders>
                </w:tcPr>
                <w:p w14:paraId="419C3CCB" w14:textId="77777777" w:rsidR="00BE6FD8" w:rsidRPr="00E433B5" w:rsidRDefault="00BE6FD8" w:rsidP="00666391">
                  <w:pPr>
                    <w:rPr>
                      <w:rFonts w:ascii="Times New Roman" w:hAnsi="Times New Roman"/>
                      <w:sz w:val="24"/>
                      <w:szCs w:val="24"/>
                    </w:rPr>
                  </w:pPr>
                  <w:r w:rsidRPr="00E433B5">
                    <w:rPr>
                      <w:rFonts w:ascii="Times New Roman" w:hAnsi="Times New Roman"/>
                      <w:sz w:val="24"/>
                      <w:szCs w:val="24"/>
                    </w:rPr>
                    <w:lastRenderedPageBreak/>
                    <w:t>1.Ініціатор розроблення Програми</w:t>
                  </w:r>
                </w:p>
              </w:tc>
              <w:tc>
                <w:tcPr>
                  <w:tcW w:w="6662" w:type="dxa"/>
                  <w:tcBorders>
                    <w:top w:val="single" w:sz="4" w:space="0" w:color="000000"/>
                    <w:left w:val="single" w:sz="4" w:space="0" w:color="000000"/>
                    <w:bottom w:val="single" w:sz="4" w:space="0" w:color="000000"/>
                    <w:right w:val="single" w:sz="4" w:space="0" w:color="000000"/>
                  </w:tcBorders>
                </w:tcPr>
                <w:p w14:paraId="21D514BD" w14:textId="77777777" w:rsidR="00BE6FD8" w:rsidRPr="00E433B5" w:rsidRDefault="00BE6FD8" w:rsidP="00666391">
                  <w:pPr>
                    <w:tabs>
                      <w:tab w:val="left" w:pos="9638"/>
                    </w:tabs>
                    <w:ind w:right="-82"/>
                    <w:jc w:val="both"/>
                    <w:rPr>
                      <w:rFonts w:ascii="Times New Roman" w:hAnsi="Times New Roman"/>
                      <w:sz w:val="24"/>
                      <w:szCs w:val="24"/>
                    </w:rPr>
                  </w:pPr>
                  <w:r w:rsidRPr="00E433B5">
                    <w:rPr>
                      <w:rFonts w:ascii="Times New Roman" w:hAnsi="Times New Roman"/>
                      <w:sz w:val="24"/>
                      <w:szCs w:val="24"/>
                    </w:rPr>
                    <w:t>Відділ Білоцерківської міської ради з питань фізичної культури та спорту</w:t>
                  </w:r>
                </w:p>
              </w:tc>
            </w:tr>
            <w:tr w:rsidR="00BE6FD8" w:rsidRPr="00E433B5" w14:paraId="1C4CB6E7" w14:textId="77777777" w:rsidTr="00666391">
              <w:trPr>
                <w:trHeight w:val="1811"/>
              </w:trPr>
              <w:tc>
                <w:tcPr>
                  <w:tcW w:w="2972" w:type="dxa"/>
                  <w:tcBorders>
                    <w:top w:val="single" w:sz="4" w:space="0" w:color="000000"/>
                    <w:left w:val="single" w:sz="4" w:space="0" w:color="000000"/>
                    <w:bottom w:val="single" w:sz="4" w:space="0" w:color="000000"/>
                    <w:right w:val="single" w:sz="4" w:space="0" w:color="000000"/>
                  </w:tcBorders>
                </w:tcPr>
                <w:p w14:paraId="5C04F15A" w14:textId="77777777" w:rsidR="00BE6FD8" w:rsidRPr="00E433B5" w:rsidRDefault="00BE6FD8" w:rsidP="00666391">
                  <w:pPr>
                    <w:rPr>
                      <w:rFonts w:ascii="Times New Roman" w:hAnsi="Times New Roman"/>
                      <w:sz w:val="24"/>
                      <w:szCs w:val="24"/>
                    </w:rPr>
                  </w:pPr>
                  <w:r w:rsidRPr="00E433B5">
                    <w:rPr>
                      <w:rFonts w:ascii="Times New Roman" w:hAnsi="Times New Roman"/>
                      <w:sz w:val="24"/>
                      <w:szCs w:val="24"/>
                    </w:rPr>
                    <w:t>2. Підстави для розроблення Програми</w:t>
                  </w:r>
                </w:p>
              </w:tc>
              <w:tc>
                <w:tcPr>
                  <w:tcW w:w="6662" w:type="dxa"/>
                  <w:tcBorders>
                    <w:top w:val="single" w:sz="4" w:space="0" w:color="000000"/>
                    <w:left w:val="single" w:sz="4" w:space="0" w:color="000000"/>
                    <w:bottom w:val="single" w:sz="4" w:space="0" w:color="000000"/>
                    <w:right w:val="single" w:sz="4" w:space="0" w:color="000000"/>
                  </w:tcBorders>
                </w:tcPr>
                <w:p w14:paraId="44ABE87B" w14:textId="77777777" w:rsidR="00BE6FD8" w:rsidRPr="00E433B5" w:rsidRDefault="00BE6FD8" w:rsidP="00666391">
                  <w:pPr>
                    <w:pStyle w:val="10"/>
                    <w:jc w:val="both"/>
                    <w:rPr>
                      <w:sz w:val="24"/>
                      <w:szCs w:val="24"/>
                    </w:rPr>
                  </w:pPr>
                  <w:r w:rsidRPr="00E433B5">
                    <w:rPr>
                      <w:sz w:val="24"/>
                      <w:szCs w:val="24"/>
                    </w:rPr>
                    <w:t>- Закон України «Про фізичну культуру і спорт»;</w:t>
                  </w:r>
                </w:p>
                <w:p w14:paraId="120287E9" w14:textId="77777777" w:rsidR="00BE6FD8" w:rsidRPr="00E433B5" w:rsidRDefault="00BE6FD8" w:rsidP="00666391">
                  <w:pPr>
                    <w:pStyle w:val="10"/>
                    <w:jc w:val="both"/>
                    <w:rPr>
                      <w:sz w:val="24"/>
                      <w:szCs w:val="24"/>
                    </w:rPr>
                  </w:pPr>
                  <w:r w:rsidRPr="00E433B5">
                    <w:rPr>
                      <w:sz w:val="24"/>
                      <w:szCs w:val="24"/>
                    </w:rPr>
                    <w:t>- Закон України «Про місцеве самоврядування в Україні».</w:t>
                  </w:r>
                </w:p>
                <w:p w14:paraId="0624A53A" w14:textId="77777777" w:rsidR="00BE6FD8" w:rsidRPr="00E433B5" w:rsidRDefault="00BE6FD8" w:rsidP="00666391">
                  <w:pPr>
                    <w:shd w:val="clear" w:color="auto" w:fill="FFFFFF"/>
                    <w:spacing w:after="0" w:line="240" w:lineRule="auto"/>
                    <w:rPr>
                      <w:rFonts w:ascii="Times New Roman" w:hAnsi="Times New Roman"/>
                      <w:color w:val="333333"/>
                      <w:sz w:val="24"/>
                      <w:szCs w:val="24"/>
                    </w:rPr>
                  </w:pPr>
                  <w:r w:rsidRPr="00E433B5">
                    <w:rPr>
                      <w:rFonts w:ascii="Times New Roman" w:hAnsi="Times New Roman"/>
                      <w:sz w:val="24"/>
                      <w:szCs w:val="24"/>
                    </w:rPr>
                    <w:t xml:space="preserve">- Указ Президента України «Про Національну стратегію з оздоровчої  рухової активності в Україні на період  до 2025 року </w:t>
                  </w:r>
                  <w:r w:rsidRPr="00E433B5">
                    <w:rPr>
                      <w:rFonts w:ascii="Times New Roman" w:hAnsi="Times New Roman"/>
                      <w:color w:val="333333"/>
                      <w:sz w:val="24"/>
                      <w:szCs w:val="24"/>
                    </w:rPr>
                    <w:t>"Рухова активність - здоровий спосіб життя - здорова нація"</w:t>
                  </w:r>
                </w:p>
                <w:p w14:paraId="46E362A9" w14:textId="77777777" w:rsidR="00BE6FD8" w:rsidRPr="00E433B5" w:rsidRDefault="00BE6FD8" w:rsidP="00666391">
                  <w:pPr>
                    <w:tabs>
                      <w:tab w:val="left" w:pos="9638"/>
                    </w:tabs>
                    <w:ind w:right="-82"/>
                    <w:jc w:val="both"/>
                    <w:rPr>
                      <w:rFonts w:ascii="Times New Roman" w:hAnsi="Times New Roman"/>
                      <w:sz w:val="24"/>
                      <w:szCs w:val="24"/>
                    </w:rPr>
                  </w:pPr>
                </w:p>
              </w:tc>
            </w:tr>
            <w:tr w:rsidR="00BE6FD8" w:rsidRPr="00E433B5" w14:paraId="1FB4B43E" w14:textId="77777777" w:rsidTr="00666391">
              <w:trPr>
                <w:trHeight w:val="1144"/>
              </w:trPr>
              <w:tc>
                <w:tcPr>
                  <w:tcW w:w="2972" w:type="dxa"/>
                  <w:tcBorders>
                    <w:top w:val="single" w:sz="4" w:space="0" w:color="000000"/>
                    <w:left w:val="single" w:sz="4" w:space="0" w:color="000000"/>
                    <w:bottom w:val="single" w:sz="4" w:space="0" w:color="000000"/>
                    <w:right w:val="single" w:sz="4" w:space="0" w:color="000000"/>
                  </w:tcBorders>
                </w:tcPr>
                <w:p w14:paraId="461176A9" w14:textId="77777777" w:rsidR="00BE6FD8" w:rsidRPr="00E433B5" w:rsidRDefault="00BE6FD8" w:rsidP="00666391">
                  <w:pPr>
                    <w:rPr>
                      <w:rFonts w:ascii="Times New Roman" w:hAnsi="Times New Roman"/>
                      <w:sz w:val="24"/>
                      <w:szCs w:val="24"/>
                    </w:rPr>
                  </w:pPr>
                  <w:r w:rsidRPr="00E433B5">
                    <w:rPr>
                      <w:rFonts w:ascii="Times New Roman" w:hAnsi="Times New Roman"/>
                      <w:sz w:val="24"/>
                      <w:szCs w:val="24"/>
                    </w:rPr>
                    <w:t>3.Розробник Програми</w:t>
                  </w:r>
                </w:p>
              </w:tc>
              <w:tc>
                <w:tcPr>
                  <w:tcW w:w="6662" w:type="dxa"/>
                  <w:tcBorders>
                    <w:top w:val="single" w:sz="4" w:space="0" w:color="000000"/>
                    <w:left w:val="single" w:sz="4" w:space="0" w:color="000000"/>
                    <w:bottom w:val="single" w:sz="4" w:space="0" w:color="000000"/>
                    <w:right w:val="single" w:sz="4" w:space="0" w:color="000000"/>
                  </w:tcBorders>
                </w:tcPr>
                <w:p w14:paraId="27021AD2" w14:textId="77777777" w:rsidR="00BE6FD8" w:rsidRPr="00E433B5" w:rsidRDefault="00BE6FD8" w:rsidP="00666391">
                  <w:pPr>
                    <w:jc w:val="both"/>
                    <w:rPr>
                      <w:rFonts w:ascii="Times New Roman" w:hAnsi="Times New Roman"/>
                      <w:sz w:val="24"/>
                      <w:szCs w:val="24"/>
                    </w:rPr>
                  </w:pPr>
                  <w:r w:rsidRPr="00E433B5">
                    <w:rPr>
                      <w:rFonts w:ascii="Times New Roman" w:hAnsi="Times New Roman"/>
                      <w:sz w:val="24"/>
                      <w:szCs w:val="24"/>
                    </w:rPr>
                    <w:t>Депутат  Білоцерківської міської ради Гончаренко Юрій Анатолійович, відділ Білоцерківської міської ради з питань фізичної культури та спорту</w:t>
                  </w:r>
                </w:p>
                <w:p w14:paraId="16CBB392" w14:textId="77777777" w:rsidR="00BE6FD8" w:rsidRPr="00E433B5" w:rsidRDefault="00BE6FD8" w:rsidP="00666391">
                  <w:pPr>
                    <w:jc w:val="both"/>
                    <w:rPr>
                      <w:rFonts w:ascii="Times New Roman" w:hAnsi="Times New Roman"/>
                      <w:sz w:val="24"/>
                      <w:szCs w:val="24"/>
                    </w:rPr>
                  </w:pPr>
                </w:p>
              </w:tc>
            </w:tr>
            <w:tr w:rsidR="00BE6FD8" w:rsidRPr="00E433B5" w14:paraId="2C5EC82B" w14:textId="77777777" w:rsidTr="00666391">
              <w:tc>
                <w:tcPr>
                  <w:tcW w:w="2972" w:type="dxa"/>
                  <w:tcBorders>
                    <w:top w:val="single" w:sz="4" w:space="0" w:color="000000"/>
                    <w:left w:val="single" w:sz="4" w:space="0" w:color="000000"/>
                    <w:bottom w:val="single" w:sz="4" w:space="0" w:color="000000"/>
                    <w:right w:val="single" w:sz="4" w:space="0" w:color="000000"/>
                  </w:tcBorders>
                </w:tcPr>
                <w:p w14:paraId="72737DF2" w14:textId="77777777" w:rsidR="00BE6FD8" w:rsidRPr="00E433B5" w:rsidRDefault="00BE6FD8" w:rsidP="00666391">
                  <w:pPr>
                    <w:rPr>
                      <w:rFonts w:ascii="Times New Roman" w:hAnsi="Times New Roman"/>
                      <w:sz w:val="24"/>
                      <w:szCs w:val="24"/>
                    </w:rPr>
                  </w:pPr>
                  <w:r w:rsidRPr="00E433B5">
                    <w:rPr>
                      <w:rFonts w:ascii="Times New Roman" w:hAnsi="Times New Roman"/>
                      <w:sz w:val="24"/>
                      <w:szCs w:val="24"/>
                    </w:rPr>
                    <w:t>4.Відповідальний виконавець програми</w:t>
                  </w:r>
                </w:p>
              </w:tc>
              <w:tc>
                <w:tcPr>
                  <w:tcW w:w="6662" w:type="dxa"/>
                  <w:tcBorders>
                    <w:top w:val="single" w:sz="4" w:space="0" w:color="000000"/>
                    <w:left w:val="single" w:sz="4" w:space="0" w:color="000000"/>
                    <w:bottom w:val="single" w:sz="4" w:space="0" w:color="000000"/>
                    <w:right w:val="single" w:sz="4" w:space="0" w:color="000000"/>
                  </w:tcBorders>
                </w:tcPr>
                <w:p w14:paraId="53B39B6F" w14:textId="77777777" w:rsidR="00BE6FD8" w:rsidRPr="00E433B5" w:rsidRDefault="00BE6FD8" w:rsidP="00666391">
                  <w:pPr>
                    <w:jc w:val="both"/>
                    <w:rPr>
                      <w:rFonts w:ascii="Times New Roman" w:hAnsi="Times New Roman"/>
                      <w:sz w:val="24"/>
                      <w:szCs w:val="24"/>
                    </w:rPr>
                  </w:pPr>
                  <w:r w:rsidRPr="00E433B5">
                    <w:rPr>
                      <w:rFonts w:ascii="Times New Roman" w:hAnsi="Times New Roman"/>
                      <w:sz w:val="24"/>
                      <w:szCs w:val="24"/>
                    </w:rPr>
                    <w:t>Відділ Білоцерківської міської ради з питань фізичної культури та спорту</w:t>
                  </w:r>
                </w:p>
              </w:tc>
            </w:tr>
            <w:tr w:rsidR="00BE6FD8" w:rsidRPr="00E433B5" w14:paraId="4FBAF92B" w14:textId="77777777" w:rsidTr="00666391">
              <w:trPr>
                <w:trHeight w:val="3756"/>
              </w:trPr>
              <w:tc>
                <w:tcPr>
                  <w:tcW w:w="2972" w:type="dxa"/>
                  <w:tcBorders>
                    <w:top w:val="single" w:sz="4" w:space="0" w:color="000000"/>
                    <w:left w:val="single" w:sz="4" w:space="0" w:color="000000"/>
                    <w:bottom w:val="single" w:sz="4" w:space="0" w:color="000000"/>
                    <w:right w:val="single" w:sz="4" w:space="0" w:color="000000"/>
                  </w:tcBorders>
                </w:tcPr>
                <w:p w14:paraId="4B31E11A" w14:textId="77777777" w:rsidR="00BE6FD8" w:rsidRPr="00E433B5" w:rsidRDefault="00BE6FD8" w:rsidP="00666391">
                  <w:pPr>
                    <w:rPr>
                      <w:rFonts w:ascii="Times New Roman" w:hAnsi="Times New Roman"/>
                      <w:sz w:val="24"/>
                      <w:szCs w:val="24"/>
                    </w:rPr>
                  </w:pPr>
                  <w:r w:rsidRPr="00E433B5">
                    <w:rPr>
                      <w:rFonts w:ascii="Times New Roman" w:hAnsi="Times New Roman"/>
                      <w:sz w:val="24"/>
                      <w:szCs w:val="24"/>
                    </w:rPr>
                    <w:t>5.Виконавці програми</w:t>
                  </w:r>
                </w:p>
              </w:tc>
              <w:tc>
                <w:tcPr>
                  <w:tcW w:w="6662" w:type="dxa"/>
                  <w:tcBorders>
                    <w:top w:val="single" w:sz="4" w:space="0" w:color="000000"/>
                    <w:left w:val="single" w:sz="4" w:space="0" w:color="000000"/>
                    <w:bottom w:val="single" w:sz="4" w:space="0" w:color="000000"/>
                    <w:right w:val="single" w:sz="4" w:space="0" w:color="000000"/>
                  </w:tcBorders>
                </w:tcPr>
                <w:p w14:paraId="53958739" w14:textId="77777777" w:rsidR="00BE6FD8" w:rsidRPr="00E433B5" w:rsidRDefault="00BE6FD8" w:rsidP="00666391">
                  <w:pPr>
                    <w:tabs>
                      <w:tab w:val="left" w:pos="9638"/>
                    </w:tabs>
                    <w:spacing w:after="0" w:line="240" w:lineRule="auto"/>
                    <w:ind w:right="-82"/>
                    <w:rPr>
                      <w:rFonts w:ascii="Times New Roman" w:hAnsi="Times New Roman"/>
                      <w:sz w:val="24"/>
                      <w:szCs w:val="24"/>
                    </w:rPr>
                  </w:pPr>
                  <w:r w:rsidRPr="00E433B5">
                    <w:rPr>
                      <w:rFonts w:ascii="Times New Roman" w:hAnsi="Times New Roman"/>
                      <w:sz w:val="24"/>
                      <w:szCs w:val="24"/>
                    </w:rPr>
                    <w:t>Відділ Білоцерківської міської ради з питань фізичної культури та спорту;</w:t>
                  </w:r>
                  <w:r w:rsidRPr="00E433B5">
                    <w:rPr>
                      <w:rFonts w:ascii="Times New Roman" w:hAnsi="Times New Roman"/>
                      <w:sz w:val="24"/>
                      <w:szCs w:val="24"/>
                    </w:rPr>
                    <w:br/>
                    <w:t>-управління освіти і науки Білоцерківської міської ради;</w:t>
                  </w:r>
                  <w:r w:rsidRPr="00E433B5">
                    <w:rPr>
                      <w:rFonts w:ascii="Times New Roman" w:hAnsi="Times New Roman"/>
                      <w:sz w:val="24"/>
                      <w:szCs w:val="24"/>
                    </w:rPr>
                    <w:br/>
                    <w:t xml:space="preserve">- </w:t>
                  </w:r>
                  <w:r w:rsidRPr="00192087">
                    <w:rPr>
                      <w:rFonts w:ascii="Times New Roman" w:hAnsi="Times New Roman"/>
                      <w:sz w:val="24"/>
                      <w:szCs w:val="24"/>
                    </w:rPr>
                    <w:t xml:space="preserve">департамент </w:t>
                  </w:r>
                  <w:r w:rsidRPr="00E433B5">
                    <w:rPr>
                      <w:rFonts w:ascii="Times New Roman" w:hAnsi="Times New Roman"/>
                      <w:sz w:val="24"/>
                      <w:szCs w:val="24"/>
                    </w:rPr>
                    <w:t>житлово-комунального господарства Білоцерківської міської ради; </w:t>
                  </w:r>
                  <w:r w:rsidRPr="00E433B5">
                    <w:rPr>
                      <w:rFonts w:ascii="Times New Roman" w:hAnsi="Times New Roman"/>
                      <w:sz w:val="24"/>
                      <w:szCs w:val="24"/>
                    </w:rPr>
                    <w:br/>
                    <w:t>- управління охорони здоров’я Білоцерківської міської ради;</w:t>
                  </w:r>
                  <w:r w:rsidRPr="00E433B5">
                    <w:rPr>
                      <w:rFonts w:ascii="Times New Roman" w:hAnsi="Times New Roman"/>
                      <w:sz w:val="24"/>
                      <w:szCs w:val="24"/>
                    </w:rPr>
                    <w:br/>
                    <w:t>- міське фінансове управління  Білоцерківської міської ради;</w:t>
                  </w:r>
                  <w:r w:rsidRPr="00E433B5">
                    <w:rPr>
                      <w:rFonts w:ascii="Times New Roman" w:hAnsi="Times New Roman"/>
                      <w:sz w:val="24"/>
                      <w:szCs w:val="24"/>
                    </w:rPr>
                    <w:br/>
                    <w:t>- відділ капітального будівництва Білоцерківської міської ради; </w:t>
                  </w:r>
                </w:p>
                <w:p w14:paraId="2A717B50" w14:textId="77777777" w:rsidR="00BE6FD8" w:rsidRPr="00E433B5" w:rsidRDefault="00BE6FD8" w:rsidP="00666391">
                  <w:pPr>
                    <w:tabs>
                      <w:tab w:val="left" w:pos="9638"/>
                    </w:tabs>
                    <w:spacing w:after="0" w:line="240" w:lineRule="auto"/>
                    <w:ind w:right="-82"/>
                    <w:rPr>
                      <w:rFonts w:ascii="Times New Roman" w:hAnsi="Times New Roman"/>
                      <w:sz w:val="24"/>
                      <w:szCs w:val="24"/>
                    </w:rPr>
                  </w:pPr>
                  <w:r w:rsidRPr="00E433B5">
                    <w:rPr>
                      <w:rFonts w:ascii="Times New Roman" w:hAnsi="Times New Roman"/>
                      <w:sz w:val="24"/>
                      <w:szCs w:val="24"/>
                    </w:rPr>
                    <w:t>- громадські організації спортивного спрямування (за згодою); </w:t>
                  </w:r>
                </w:p>
                <w:p w14:paraId="5E946B3A" w14:textId="77777777" w:rsidR="00BE6FD8" w:rsidRPr="00E433B5" w:rsidRDefault="00BE6FD8" w:rsidP="00666391">
                  <w:pPr>
                    <w:tabs>
                      <w:tab w:val="left" w:pos="9638"/>
                    </w:tabs>
                    <w:ind w:right="-82"/>
                    <w:jc w:val="both"/>
                    <w:rPr>
                      <w:rFonts w:ascii="Times New Roman" w:hAnsi="Times New Roman"/>
                      <w:sz w:val="24"/>
                      <w:szCs w:val="24"/>
                    </w:rPr>
                  </w:pPr>
                  <w:r w:rsidRPr="00E433B5">
                    <w:rPr>
                      <w:rFonts w:ascii="Times New Roman" w:hAnsi="Times New Roman"/>
                      <w:sz w:val="24"/>
                      <w:szCs w:val="24"/>
                    </w:rPr>
                    <w:t xml:space="preserve">- суб’єкти господарювання </w:t>
                  </w:r>
                  <w:r w:rsidRPr="00C713C3">
                    <w:rPr>
                      <w:rFonts w:ascii="Times New Roman" w:hAnsi="Times New Roman"/>
                      <w:sz w:val="24"/>
                      <w:szCs w:val="24"/>
                    </w:rPr>
                    <w:t>(за згодою</w:t>
                  </w:r>
                  <w:r w:rsidRPr="00E433B5">
                    <w:rPr>
                      <w:rFonts w:ascii="Times New Roman" w:hAnsi="Times New Roman"/>
                      <w:b/>
                      <w:sz w:val="24"/>
                      <w:szCs w:val="24"/>
                    </w:rPr>
                    <w:t>)</w:t>
                  </w:r>
                  <w:r w:rsidRPr="00E433B5">
                    <w:rPr>
                      <w:rFonts w:ascii="Times New Roman" w:hAnsi="Times New Roman"/>
                      <w:sz w:val="24"/>
                      <w:szCs w:val="24"/>
                    </w:rPr>
                    <w:t xml:space="preserve"> у відповідності до завдань Програми</w:t>
                  </w:r>
                </w:p>
                <w:p w14:paraId="7EE26EA0" w14:textId="77777777" w:rsidR="00BE6FD8" w:rsidRPr="00E433B5" w:rsidRDefault="00BE6FD8" w:rsidP="00666391">
                  <w:pPr>
                    <w:tabs>
                      <w:tab w:val="left" w:pos="9638"/>
                    </w:tabs>
                    <w:ind w:right="-82"/>
                    <w:jc w:val="both"/>
                    <w:rPr>
                      <w:rFonts w:ascii="Times New Roman" w:hAnsi="Times New Roman"/>
                      <w:sz w:val="24"/>
                      <w:szCs w:val="24"/>
                    </w:rPr>
                  </w:pPr>
                </w:p>
              </w:tc>
            </w:tr>
            <w:tr w:rsidR="00BE6FD8" w:rsidRPr="00E433B5" w14:paraId="08C5D11A" w14:textId="77777777" w:rsidTr="00666391">
              <w:trPr>
                <w:trHeight w:val="603"/>
              </w:trPr>
              <w:tc>
                <w:tcPr>
                  <w:tcW w:w="2972" w:type="dxa"/>
                  <w:tcBorders>
                    <w:top w:val="single" w:sz="4" w:space="0" w:color="000000"/>
                    <w:left w:val="single" w:sz="4" w:space="0" w:color="000000"/>
                    <w:bottom w:val="single" w:sz="4" w:space="0" w:color="000000"/>
                    <w:right w:val="single" w:sz="4" w:space="0" w:color="000000"/>
                  </w:tcBorders>
                </w:tcPr>
                <w:p w14:paraId="52F5C900" w14:textId="77777777" w:rsidR="00BE6FD8" w:rsidRPr="00E433B5" w:rsidRDefault="00BE6FD8" w:rsidP="00666391">
                  <w:pPr>
                    <w:spacing w:after="0"/>
                    <w:rPr>
                      <w:rFonts w:ascii="Times New Roman" w:hAnsi="Times New Roman"/>
                      <w:sz w:val="24"/>
                      <w:szCs w:val="24"/>
                    </w:rPr>
                  </w:pPr>
                  <w:r w:rsidRPr="00E433B5">
                    <w:rPr>
                      <w:rFonts w:ascii="Times New Roman" w:hAnsi="Times New Roman"/>
                      <w:sz w:val="24"/>
                      <w:szCs w:val="24"/>
                    </w:rPr>
                    <w:t>6.Термін реалізації</w:t>
                  </w:r>
                </w:p>
                <w:p w14:paraId="3A2CF1CC" w14:textId="77777777" w:rsidR="00BE6FD8" w:rsidRPr="00E433B5" w:rsidRDefault="00BE6FD8" w:rsidP="00666391">
                  <w:pPr>
                    <w:spacing w:after="0"/>
                    <w:rPr>
                      <w:rFonts w:ascii="Times New Roman" w:hAnsi="Times New Roman"/>
                      <w:sz w:val="24"/>
                      <w:szCs w:val="24"/>
                    </w:rPr>
                  </w:pPr>
                  <w:r w:rsidRPr="00E433B5">
                    <w:rPr>
                      <w:rFonts w:ascii="Times New Roman" w:hAnsi="Times New Roman"/>
                      <w:sz w:val="24"/>
                      <w:szCs w:val="24"/>
                    </w:rPr>
                    <w:t xml:space="preserve"> Програми</w:t>
                  </w:r>
                </w:p>
              </w:tc>
              <w:tc>
                <w:tcPr>
                  <w:tcW w:w="6662" w:type="dxa"/>
                  <w:tcBorders>
                    <w:top w:val="single" w:sz="4" w:space="0" w:color="000000"/>
                    <w:left w:val="single" w:sz="4" w:space="0" w:color="000000"/>
                    <w:bottom w:val="single" w:sz="4" w:space="0" w:color="000000"/>
                    <w:right w:val="single" w:sz="4" w:space="0" w:color="000000"/>
                  </w:tcBorders>
                </w:tcPr>
                <w:p w14:paraId="6944EF0E" w14:textId="77777777" w:rsidR="00BE6FD8" w:rsidRPr="00E433B5" w:rsidRDefault="00BE6FD8" w:rsidP="00666391">
                  <w:pPr>
                    <w:jc w:val="center"/>
                    <w:rPr>
                      <w:rFonts w:ascii="Times New Roman" w:hAnsi="Times New Roman"/>
                      <w:sz w:val="24"/>
                      <w:szCs w:val="24"/>
                    </w:rPr>
                  </w:pPr>
                  <w:r w:rsidRPr="00E433B5">
                    <w:rPr>
                      <w:rFonts w:ascii="Times New Roman" w:hAnsi="Times New Roman"/>
                      <w:sz w:val="24"/>
                      <w:szCs w:val="24"/>
                    </w:rPr>
                    <w:t>2017-2021 роки</w:t>
                  </w:r>
                </w:p>
                <w:p w14:paraId="1493E506" w14:textId="77777777" w:rsidR="00BE6FD8" w:rsidRPr="00E433B5" w:rsidRDefault="00BE6FD8" w:rsidP="00666391">
                  <w:pPr>
                    <w:jc w:val="center"/>
                    <w:rPr>
                      <w:rFonts w:ascii="Times New Roman" w:hAnsi="Times New Roman"/>
                      <w:sz w:val="24"/>
                      <w:szCs w:val="24"/>
                    </w:rPr>
                  </w:pPr>
                </w:p>
              </w:tc>
            </w:tr>
            <w:tr w:rsidR="00BE6FD8" w:rsidRPr="00E433B5" w14:paraId="0160B398" w14:textId="77777777" w:rsidTr="00666391">
              <w:trPr>
                <w:trHeight w:val="2587"/>
              </w:trPr>
              <w:tc>
                <w:tcPr>
                  <w:tcW w:w="2972" w:type="dxa"/>
                  <w:tcBorders>
                    <w:top w:val="single" w:sz="4" w:space="0" w:color="auto"/>
                    <w:left w:val="single" w:sz="4" w:space="0" w:color="000000"/>
                    <w:bottom w:val="single" w:sz="4" w:space="0" w:color="auto"/>
                    <w:right w:val="single" w:sz="4" w:space="0" w:color="000000"/>
                  </w:tcBorders>
                </w:tcPr>
                <w:p w14:paraId="27F39595" w14:textId="77777777" w:rsidR="00BE6FD8" w:rsidRPr="00E433B5" w:rsidRDefault="00BE6FD8" w:rsidP="00666391">
                  <w:pPr>
                    <w:rPr>
                      <w:rFonts w:ascii="Times New Roman" w:hAnsi="Times New Roman"/>
                      <w:sz w:val="24"/>
                      <w:szCs w:val="24"/>
                    </w:rPr>
                  </w:pPr>
                  <w:r w:rsidRPr="00E433B5">
                    <w:rPr>
                      <w:rFonts w:ascii="Times New Roman" w:hAnsi="Times New Roman"/>
                      <w:sz w:val="24"/>
                      <w:szCs w:val="24"/>
                    </w:rPr>
                    <w:t>7. Загальний обсяг фінансових ресурсів, необхідних для реалізації Програми</w:t>
                  </w:r>
                </w:p>
              </w:tc>
              <w:tc>
                <w:tcPr>
                  <w:tcW w:w="6662" w:type="dxa"/>
                  <w:tcBorders>
                    <w:top w:val="single" w:sz="4" w:space="0" w:color="auto"/>
                    <w:left w:val="single" w:sz="4" w:space="0" w:color="000000"/>
                    <w:bottom w:val="single" w:sz="4" w:space="0" w:color="auto"/>
                    <w:right w:val="single" w:sz="4" w:space="0" w:color="000000"/>
                  </w:tcBorders>
                </w:tcPr>
                <w:p w14:paraId="46BE4561" w14:textId="77777777" w:rsidR="00BE6FD8" w:rsidRPr="00E433B5" w:rsidRDefault="00BE6FD8" w:rsidP="00666391">
                  <w:pPr>
                    <w:rPr>
                      <w:rFonts w:ascii="Times New Roman" w:hAnsi="Times New Roman"/>
                      <w:sz w:val="24"/>
                      <w:szCs w:val="24"/>
                    </w:rPr>
                  </w:pPr>
                  <w:r w:rsidRPr="00E433B5">
                    <w:rPr>
                      <w:rFonts w:ascii="Times New Roman" w:hAnsi="Times New Roman"/>
                      <w:sz w:val="24"/>
                      <w:szCs w:val="24"/>
                    </w:rPr>
                    <w:t>Конкретний обсяг коштів міського бюджету, передбачених на реалізацію Програми, визначається Білоцерківською міською радою в рішенні про бюджет міста Біла Церква на відповідний бюджетний рік.</w:t>
                  </w:r>
                </w:p>
                <w:p w14:paraId="0C786253" w14:textId="77777777" w:rsidR="00BE6FD8" w:rsidRPr="00E433B5" w:rsidRDefault="00BE6FD8" w:rsidP="00666391">
                  <w:pPr>
                    <w:rPr>
                      <w:rFonts w:ascii="Times New Roman" w:hAnsi="Times New Roman"/>
                      <w:sz w:val="24"/>
                      <w:szCs w:val="24"/>
                    </w:rPr>
                  </w:pPr>
                </w:p>
              </w:tc>
            </w:tr>
          </w:tbl>
          <w:p w14:paraId="75D66C7D" w14:textId="77777777" w:rsidR="00BE6FD8" w:rsidRDefault="00BE6FD8" w:rsidP="00666391">
            <w:pPr>
              <w:spacing w:after="0" w:line="240" w:lineRule="auto"/>
              <w:ind w:firstLine="708"/>
              <w:jc w:val="center"/>
              <w:rPr>
                <w:rFonts w:ascii="Times New Roman" w:eastAsia="MS Mincho" w:hAnsi="Times New Roman"/>
                <w:b/>
                <w:sz w:val="24"/>
                <w:szCs w:val="24"/>
              </w:rPr>
            </w:pPr>
          </w:p>
          <w:p w14:paraId="3E0CDFF0" w14:textId="77777777" w:rsidR="00BE6FD8" w:rsidRPr="00E433B5" w:rsidRDefault="00BE6FD8" w:rsidP="00666391">
            <w:pPr>
              <w:spacing w:after="0" w:line="240" w:lineRule="auto"/>
              <w:ind w:firstLine="708"/>
              <w:jc w:val="center"/>
              <w:rPr>
                <w:rFonts w:ascii="Times New Roman" w:hAnsi="Times New Roman"/>
                <w:b/>
                <w:sz w:val="24"/>
                <w:szCs w:val="24"/>
              </w:rPr>
            </w:pPr>
            <w:r w:rsidRPr="00E433B5">
              <w:rPr>
                <w:rFonts w:ascii="Times New Roman" w:eastAsia="MS Mincho" w:hAnsi="Times New Roman"/>
                <w:b/>
                <w:sz w:val="24"/>
                <w:szCs w:val="24"/>
              </w:rPr>
              <w:t>2.Аналіз сучасного стану проблеми</w:t>
            </w:r>
          </w:p>
          <w:p w14:paraId="0EF7C831" w14:textId="77777777" w:rsidR="00BE6FD8" w:rsidRPr="00E433B5" w:rsidRDefault="00BE6FD8" w:rsidP="00666391">
            <w:pPr>
              <w:spacing w:after="0" w:line="240" w:lineRule="auto"/>
              <w:ind w:firstLine="708"/>
              <w:rPr>
                <w:rFonts w:ascii="Times New Roman" w:hAnsi="Times New Roman"/>
                <w:sz w:val="24"/>
                <w:szCs w:val="24"/>
              </w:rPr>
            </w:pPr>
          </w:p>
          <w:p w14:paraId="52C7B6A6" w14:textId="77777777" w:rsidR="00BE6FD8" w:rsidRPr="00E433B5" w:rsidRDefault="00BE6FD8" w:rsidP="00666391">
            <w:pPr>
              <w:spacing w:after="0" w:line="240" w:lineRule="auto"/>
              <w:ind w:firstLine="708"/>
              <w:rPr>
                <w:rFonts w:ascii="Times New Roman" w:hAnsi="Times New Roman"/>
                <w:sz w:val="24"/>
                <w:szCs w:val="24"/>
              </w:rPr>
            </w:pPr>
            <w:r w:rsidRPr="00E433B5">
              <w:rPr>
                <w:rFonts w:ascii="Times New Roman" w:hAnsi="Times New Roman"/>
                <w:sz w:val="24"/>
                <w:szCs w:val="24"/>
              </w:rPr>
              <w:t>Загальними проблемами, на розв’язання яких спрямована Програма є:</w:t>
            </w:r>
          </w:p>
          <w:p w14:paraId="52B6D6A5" w14:textId="77777777" w:rsidR="00BE6FD8" w:rsidRPr="00E433B5" w:rsidRDefault="00BE6FD8" w:rsidP="00666391">
            <w:pPr>
              <w:spacing w:after="0" w:line="240" w:lineRule="auto"/>
              <w:jc w:val="both"/>
              <w:rPr>
                <w:rFonts w:ascii="Times New Roman" w:hAnsi="Times New Roman"/>
                <w:sz w:val="24"/>
                <w:szCs w:val="24"/>
              </w:rPr>
            </w:pPr>
            <w:r w:rsidRPr="00E433B5">
              <w:rPr>
                <w:rFonts w:ascii="Times New Roman" w:hAnsi="Times New Roman"/>
                <w:sz w:val="24"/>
                <w:szCs w:val="24"/>
              </w:rPr>
              <w:lastRenderedPageBreak/>
              <w:t xml:space="preserve">- недостатнє залучення населення до занять спортом, одним із негативних наслідків чого є погіршення стану здоров’я; </w:t>
            </w:r>
          </w:p>
          <w:p w14:paraId="4B5557B3" w14:textId="77777777" w:rsidR="00BE6FD8" w:rsidRPr="00E433B5" w:rsidRDefault="00BE6FD8" w:rsidP="00666391">
            <w:pPr>
              <w:spacing w:after="0" w:line="240" w:lineRule="auto"/>
              <w:jc w:val="both"/>
              <w:rPr>
                <w:rFonts w:ascii="Times New Roman" w:hAnsi="Times New Roman"/>
                <w:sz w:val="24"/>
                <w:szCs w:val="24"/>
              </w:rPr>
            </w:pPr>
            <w:r w:rsidRPr="00E433B5">
              <w:rPr>
                <w:rFonts w:ascii="Times New Roman" w:hAnsi="Times New Roman"/>
                <w:sz w:val="24"/>
                <w:szCs w:val="24"/>
              </w:rPr>
              <w:t>- недостатній рівень мотивації щодо ведення здорового способу життя і подовження його тривалості;</w:t>
            </w:r>
          </w:p>
          <w:p w14:paraId="24124D1D" w14:textId="77777777" w:rsidR="00BE6FD8" w:rsidRPr="00E433B5" w:rsidRDefault="00BE6FD8" w:rsidP="00666391">
            <w:pPr>
              <w:spacing w:after="0" w:line="240" w:lineRule="auto"/>
              <w:jc w:val="both"/>
              <w:rPr>
                <w:rFonts w:ascii="Times New Roman" w:hAnsi="Times New Roman"/>
                <w:sz w:val="24"/>
                <w:szCs w:val="24"/>
              </w:rPr>
            </w:pPr>
            <w:r w:rsidRPr="00E433B5">
              <w:rPr>
                <w:rFonts w:ascii="Times New Roman" w:hAnsi="Times New Roman"/>
                <w:sz w:val="24"/>
                <w:szCs w:val="24"/>
              </w:rPr>
              <w:t>- невідповідність ресурсного забезпечення сфери фізичної культури і спорту вимогам сучасності;</w:t>
            </w:r>
          </w:p>
          <w:p w14:paraId="6D251844" w14:textId="77777777" w:rsidR="00BE6FD8" w:rsidRPr="00E433B5" w:rsidRDefault="00BE6FD8" w:rsidP="00666391">
            <w:pPr>
              <w:spacing w:after="0" w:line="240" w:lineRule="auto"/>
              <w:rPr>
                <w:rFonts w:ascii="Times New Roman" w:eastAsia="MS Mincho" w:hAnsi="Times New Roman"/>
                <w:sz w:val="24"/>
                <w:szCs w:val="24"/>
              </w:rPr>
            </w:pPr>
            <w:r w:rsidRPr="00E433B5">
              <w:rPr>
                <w:rFonts w:ascii="Times New Roman" w:hAnsi="Times New Roman"/>
                <w:sz w:val="24"/>
                <w:szCs w:val="24"/>
              </w:rPr>
              <w:t>- необхідність підвищення рівня розвитку галузі фізичної культури і спорту до міжнародних стандартів;</w:t>
            </w:r>
          </w:p>
          <w:p w14:paraId="4320D486" w14:textId="77777777" w:rsidR="00BE6FD8" w:rsidRPr="00E433B5" w:rsidRDefault="00BE6FD8" w:rsidP="00666391">
            <w:pPr>
              <w:spacing w:after="0" w:line="240" w:lineRule="auto"/>
              <w:ind w:firstLine="360"/>
              <w:jc w:val="both"/>
              <w:rPr>
                <w:rFonts w:ascii="Times New Roman" w:hAnsi="Times New Roman"/>
                <w:sz w:val="24"/>
                <w:szCs w:val="24"/>
              </w:rPr>
            </w:pPr>
            <w:r w:rsidRPr="00E433B5">
              <w:rPr>
                <w:rFonts w:ascii="Times New Roman" w:hAnsi="Times New Roman"/>
                <w:sz w:val="24"/>
                <w:szCs w:val="24"/>
              </w:rPr>
              <w:t>За очікуваною середньою тривалістю життя, яке залежить від числа хвороб та нещасних випадків, населення України посідає одне з останніх місць:</w:t>
            </w:r>
          </w:p>
          <w:p w14:paraId="5D860134" w14:textId="77777777" w:rsidR="00BE6FD8" w:rsidRPr="00E433B5" w:rsidRDefault="00BE6FD8" w:rsidP="00666391">
            <w:pPr>
              <w:spacing w:after="0" w:line="240" w:lineRule="auto"/>
              <w:ind w:firstLine="360"/>
              <w:jc w:val="both"/>
              <w:rPr>
                <w:rFonts w:ascii="Times New Roman" w:hAnsi="Times New Roman"/>
                <w:bCs/>
                <w:sz w:val="24"/>
                <w:szCs w:val="24"/>
              </w:rPr>
            </w:pPr>
            <w:r w:rsidRPr="00866DE9">
              <w:rPr>
                <w:rFonts w:ascii="Times New Roman" w:hAnsi="Times New Roman"/>
                <w:noProof/>
                <w:sz w:val="24"/>
                <w:szCs w:val="24"/>
                <w:lang w:val="en-US"/>
              </w:rPr>
              <w:drawing>
                <wp:inline distT="0" distB="0" distL="0" distR="0" wp14:anchorId="00F2E939" wp14:editId="01E9E642">
                  <wp:extent cx="4242435" cy="2009775"/>
                  <wp:effectExtent l="0" t="0" r="0" b="0"/>
                  <wp:docPr id="13" name="Діагра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8E910A3" w14:textId="77777777" w:rsidR="00BE6FD8" w:rsidRDefault="00BE6FD8" w:rsidP="00666391">
            <w:pPr>
              <w:pStyle w:val="Caption"/>
              <w:jc w:val="center"/>
              <w:rPr>
                <w:b w:val="0"/>
                <w:sz w:val="24"/>
                <w:szCs w:val="24"/>
              </w:rPr>
            </w:pPr>
          </w:p>
          <w:p w14:paraId="20303ADF" w14:textId="77777777" w:rsidR="00BE6FD8" w:rsidRDefault="00BE6FD8" w:rsidP="00666391">
            <w:pPr>
              <w:pStyle w:val="Caption"/>
              <w:jc w:val="center"/>
              <w:rPr>
                <w:b w:val="0"/>
                <w:sz w:val="24"/>
                <w:szCs w:val="24"/>
              </w:rPr>
            </w:pPr>
          </w:p>
          <w:p w14:paraId="754F4803" w14:textId="77777777" w:rsidR="00BE6FD8" w:rsidRDefault="00BE6FD8" w:rsidP="00666391">
            <w:pPr>
              <w:pStyle w:val="Caption"/>
              <w:jc w:val="center"/>
              <w:rPr>
                <w:b w:val="0"/>
                <w:sz w:val="24"/>
                <w:szCs w:val="24"/>
              </w:rPr>
            </w:pPr>
            <w:r w:rsidRPr="00E433B5">
              <w:rPr>
                <w:b w:val="0"/>
                <w:sz w:val="24"/>
                <w:szCs w:val="24"/>
              </w:rPr>
              <w:t>Середня очікувана тривалість життя</w:t>
            </w:r>
          </w:p>
          <w:p w14:paraId="7D8A9478" w14:textId="77777777" w:rsidR="00BE6FD8" w:rsidRPr="00E433B5" w:rsidRDefault="00BE6FD8" w:rsidP="00666391">
            <w:pPr>
              <w:rPr>
                <w:lang w:eastAsia="uk-UA"/>
              </w:rPr>
            </w:pPr>
          </w:p>
          <w:p w14:paraId="486EC9B0" w14:textId="77777777" w:rsidR="00BE6FD8" w:rsidRDefault="00BE6FD8" w:rsidP="00666391">
            <w:pPr>
              <w:spacing w:after="0" w:line="240" w:lineRule="auto"/>
              <w:ind w:firstLine="450"/>
              <w:jc w:val="both"/>
              <w:rPr>
                <w:rFonts w:ascii="Times New Roman" w:hAnsi="Times New Roman"/>
                <w:sz w:val="24"/>
                <w:szCs w:val="24"/>
              </w:rPr>
            </w:pPr>
            <w:hyperlink r:id="rId6" w:history="1">
              <w:r w:rsidRPr="00E433B5">
                <w:rPr>
                  <w:rStyle w:val="Hyperlink"/>
                  <w:rFonts w:ascii="Times New Roman" w:hAnsi="Times New Roman"/>
                  <w:bCs/>
                  <w:sz w:val="24"/>
                  <w:szCs w:val="24"/>
                </w:rPr>
                <w:t>Джерело  інформації: http://www.rate1.com.ua/ua/suspilstvo/riven-zhittja/2799</w:t>
              </w:r>
            </w:hyperlink>
          </w:p>
          <w:p w14:paraId="5D3C35C9" w14:textId="77777777" w:rsidR="00BE6FD8" w:rsidRDefault="00BE6FD8" w:rsidP="00666391">
            <w:pPr>
              <w:spacing w:after="0" w:line="240" w:lineRule="auto"/>
              <w:ind w:firstLine="450"/>
              <w:jc w:val="both"/>
              <w:rPr>
                <w:rFonts w:ascii="Times New Roman" w:hAnsi="Times New Roman"/>
                <w:sz w:val="24"/>
                <w:szCs w:val="24"/>
              </w:rPr>
            </w:pPr>
          </w:p>
          <w:p w14:paraId="69E8397B" w14:textId="77777777" w:rsidR="00BE6FD8" w:rsidRPr="00E433B5" w:rsidRDefault="00BE6FD8" w:rsidP="00666391">
            <w:pPr>
              <w:spacing w:after="0" w:line="240" w:lineRule="auto"/>
              <w:ind w:firstLine="450"/>
              <w:jc w:val="both"/>
              <w:rPr>
                <w:rFonts w:ascii="Times New Roman" w:hAnsi="Times New Roman"/>
                <w:bCs/>
                <w:sz w:val="24"/>
                <w:szCs w:val="24"/>
              </w:rPr>
            </w:pPr>
          </w:p>
          <w:p w14:paraId="0CF21F3E" w14:textId="77777777" w:rsidR="00BE6FD8" w:rsidRPr="00E433B5" w:rsidRDefault="00BE6FD8" w:rsidP="00666391">
            <w:pPr>
              <w:spacing w:after="0" w:line="240" w:lineRule="auto"/>
              <w:ind w:firstLine="450"/>
              <w:jc w:val="both"/>
              <w:rPr>
                <w:rFonts w:ascii="Times New Roman" w:hAnsi="Times New Roman"/>
                <w:sz w:val="24"/>
                <w:szCs w:val="24"/>
              </w:rPr>
            </w:pPr>
            <w:r w:rsidRPr="00E433B5">
              <w:rPr>
                <w:rFonts w:ascii="Times New Roman" w:hAnsi="Times New Roman"/>
                <w:sz w:val="24"/>
                <w:szCs w:val="24"/>
              </w:rPr>
              <w:t>За даними Віденського інституту академічних досліджень, який досліджував стан здоров’я у ряді пострадянських країн (включаючи Україну), середня очікуваність тривалості життя наших дітей, народжених в останні 10 років, становить для чоловіків 65,2 років, для жінок – 75,5 років. У країнах Європейської співдружності цей показник дорівнює відповідно 75 років та 81 рік.</w:t>
            </w:r>
          </w:p>
          <w:p w14:paraId="3FA55528" w14:textId="77777777" w:rsidR="00BE6FD8" w:rsidRPr="00E433B5" w:rsidRDefault="00BE6FD8" w:rsidP="00666391">
            <w:pPr>
              <w:spacing w:after="0" w:line="240" w:lineRule="auto"/>
              <w:ind w:firstLine="450"/>
              <w:jc w:val="both"/>
              <w:rPr>
                <w:rFonts w:ascii="Times New Roman" w:hAnsi="Times New Roman"/>
                <w:sz w:val="24"/>
                <w:szCs w:val="24"/>
              </w:rPr>
            </w:pPr>
            <w:r w:rsidRPr="00E433B5">
              <w:rPr>
                <w:rFonts w:ascii="Times New Roman" w:hAnsi="Times New Roman"/>
                <w:sz w:val="24"/>
                <w:szCs w:val="24"/>
              </w:rPr>
              <w:t>В Україні на даний час порівняно з останніми роками кількість осіб, що віднесені за станом здоров'я до спеціальної медичної групи, збільшилася на 40 відсотків. За даними МОЗ України 80% дітей мають відхилення у стані здоров’я; за даними АПН України практично здоровими до школи приходять лише 15-20% дітей.</w:t>
            </w:r>
          </w:p>
          <w:p w14:paraId="44C0ABE2" w14:textId="77777777" w:rsidR="00BE6FD8" w:rsidRPr="00E433B5" w:rsidRDefault="00BE6FD8" w:rsidP="00666391">
            <w:pPr>
              <w:spacing w:after="0" w:line="240" w:lineRule="auto"/>
              <w:ind w:firstLine="450"/>
              <w:jc w:val="both"/>
              <w:rPr>
                <w:rFonts w:ascii="Times New Roman" w:hAnsi="Times New Roman"/>
                <w:sz w:val="24"/>
                <w:szCs w:val="24"/>
              </w:rPr>
            </w:pPr>
            <w:r w:rsidRPr="00E433B5">
              <w:rPr>
                <w:rFonts w:ascii="Times New Roman" w:hAnsi="Times New Roman"/>
                <w:sz w:val="24"/>
                <w:szCs w:val="24"/>
              </w:rPr>
              <w:t>У м.Біла Церква ситуація із захворюваності населення відображає в цілому позитивну динаміку, але захворюваність залишається  високою.</w:t>
            </w:r>
          </w:p>
          <w:p w14:paraId="2E8EDA77" w14:textId="77777777" w:rsidR="00BE6FD8" w:rsidRPr="00E433B5" w:rsidRDefault="00BE6FD8" w:rsidP="00666391">
            <w:pPr>
              <w:spacing w:after="0" w:line="240" w:lineRule="auto"/>
              <w:jc w:val="both"/>
              <w:rPr>
                <w:rFonts w:ascii="Times New Roman" w:hAnsi="Times New Roman"/>
                <w:sz w:val="24"/>
                <w:szCs w:val="24"/>
              </w:rPr>
            </w:pPr>
            <w:r w:rsidRPr="00E433B5">
              <w:rPr>
                <w:rFonts w:ascii="Times New Roman" w:hAnsi="Times New Roman"/>
                <w:sz w:val="24"/>
                <w:szCs w:val="24"/>
              </w:rPr>
              <w:t xml:space="preserve">        Найгострішою проблемою є низький рівень залучення населення до занять  фізкультурно- оздоровчої спрямованості. За цим показником Україна суттєво поступається іншим країнам світу.</w:t>
            </w:r>
          </w:p>
          <w:p w14:paraId="395FC725" w14:textId="77777777" w:rsidR="00BE6FD8" w:rsidRPr="00E433B5" w:rsidRDefault="00BE6FD8" w:rsidP="00666391">
            <w:pPr>
              <w:spacing w:after="0" w:line="240" w:lineRule="auto"/>
              <w:rPr>
                <w:rFonts w:ascii="Times New Roman" w:hAnsi="Times New Roman"/>
                <w:sz w:val="24"/>
                <w:szCs w:val="24"/>
              </w:rPr>
            </w:pPr>
            <w:r w:rsidRPr="00866DE9">
              <w:rPr>
                <w:rFonts w:ascii="Times New Roman" w:hAnsi="Times New Roman"/>
                <w:noProof/>
                <w:sz w:val="24"/>
                <w:szCs w:val="24"/>
                <w:lang w:val="en-US"/>
              </w:rPr>
              <w:lastRenderedPageBreak/>
              <w:drawing>
                <wp:inline distT="0" distB="0" distL="0" distR="0" wp14:anchorId="05332E73" wp14:editId="1789A0CC">
                  <wp:extent cx="6007100" cy="2552065"/>
                  <wp:effectExtent l="0" t="0" r="0" b="0"/>
                  <wp:docPr id="12" name="Діагра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A67ADF6" w14:textId="77777777" w:rsidR="00BE6FD8" w:rsidRPr="00E433B5" w:rsidRDefault="00BE6FD8" w:rsidP="00666391">
            <w:pPr>
              <w:spacing w:after="0" w:line="240" w:lineRule="auto"/>
              <w:ind w:left="450"/>
              <w:rPr>
                <w:rFonts w:ascii="Times New Roman" w:hAnsi="Times New Roman"/>
                <w:sz w:val="24"/>
                <w:szCs w:val="24"/>
              </w:rPr>
            </w:pPr>
            <w:r w:rsidRPr="00E433B5">
              <w:rPr>
                <w:rFonts w:ascii="Times New Roman" w:hAnsi="Times New Roman"/>
                <w:bCs/>
                <w:sz w:val="24"/>
                <w:szCs w:val="24"/>
              </w:rPr>
              <w:t xml:space="preserve">Джерело інформації: http://sportbuk.com// </w:t>
            </w:r>
          </w:p>
          <w:p w14:paraId="66896FD6" w14:textId="77777777" w:rsidR="00BE6FD8" w:rsidRPr="00E433B5" w:rsidRDefault="00BE6FD8" w:rsidP="00666391">
            <w:pPr>
              <w:spacing w:after="0" w:line="240" w:lineRule="auto"/>
              <w:ind w:firstLine="720"/>
              <w:jc w:val="both"/>
              <w:rPr>
                <w:rFonts w:ascii="Times New Roman" w:hAnsi="Times New Roman"/>
                <w:sz w:val="24"/>
                <w:szCs w:val="24"/>
              </w:rPr>
            </w:pPr>
          </w:p>
          <w:p w14:paraId="41944ACB" w14:textId="77777777" w:rsidR="00BE6FD8" w:rsidRPr="00E433B5" w:rsidRDefault="00BE6FD8" w:rsidP="00666391">
            <w:pPr>
              <w:spacing w:after="0" w:line="240" w:lineRule="auto"/>
              <w:ind w:firstLine="720"/>
              <w:jc w:val="both"/>
              <w:rPr>
                <w:rFonts w:ascii="Times New Roman" w:hAnsi="Times New Roman"/>
                <w:sz w:val="24"/>
                <w:szCs w:val="24"/>
              </w:rPr>
            </w:pPr>
            <w:r w:rsidRPr="00E433B5">
              <w:rPr>
                <w:rFonts w:ascii="Times New Roman" w:hAnsi="Times New Roman"/>
                <w:sz w:val="24"/>
                <w:szCs w:val="24"/>
              </w:rPr>
              <w:t xml:space="preserve">До здорового способу життя в місті залучено   понад 13% відсотків населення. Середній показник по Україні складає 13%. </w:t>
            </w:r>
          </w:p>
          <w:p w14:paraId="710636B8" w14:textId="77777777" w:rsidR="00BE6FD8" w:rsidRPr="00E433B5" w:rsidRDefault="00BE6FD8" w:rsidP="00666391">
            <w:pPr>
              <w:spacing w:after="0" w:line="240" w:lineRule="auto"/>
              <w:ind w:left="-142" w:firstLine="592"/>
              <w:jc w:val="both"/>
              <w:rPr>
                <w:rFonts w:ascii="Times New Roman" w:hAnsi="Times New Roman"/>
                <w:sz w:val="24"/>
                <w:szCs w:val="24"/>
              </w:rPr>
            </w:pPr>
            <w:r w:rsidRPr="00E433B5">
              <w:rPr>
                <w:rFonts w:ascii="Times New Roman" w:hAnsi="Times New Roman"/>
                <w:sz w:val="24"/>
                <w:szCs w:val="24"/>
              </w:rPr>
              <w:t>Загалом в Україні лише кожна десята дитина віком 6-18 років займається у системі дитячо-юнацького спорту, що удвічі менше, ніж необхідно для успішного пошуку та виховання резерву національних збірних команд України. За даними національного соціологічного дослідження «Спосіб життя молоді України», проведеного Українським інститутом соціальних досліджень,  в групі молоді від 10 до 22 років головним чинником ризику для здоров’я є відсутність регулярних фізичних занять, у тому числі перегляд телепередач  або робота на комп’ютері понад 10 годин на тиждень За ними йдуть психологічний дискомфорт, тютюнопаління тощо:</w:t>
            </w:r>
          </w:p>
          <w:p w14:paraId="166E1D0B" w14:textId="77777777" w:rsidR="00BE6FD8" w:rsidRPr="00E433B5" w:rsidRDefault="00BE6FD8" w:rsidP="00666391">
            <w:pPr>
              <w:spacing w:after="0" w:line="240" w:lineRule="auto"/>
              <w:ind w:left="-142" w:firstLine="592"/>
              <w:jc w:val="both"/>
              <w:rPr>
                <w:rFonts w:ascii="Times New Roman" w:hAnsi="Times New Roman"/>
                <w:sz w:val="24"/>
                <w:szCs w:val="24"/>
              </w:rPr>
            </w:pPr>
          </w:p>
          <w:p w14:paraId="195CED90" w14:textId="77777777" w:rsidR="00BE6FD8" w:rsidRPr="00E433B5" w:rsidRDefault="00BE6FD8" w:rsidP="00666391">
            <w:pPr>
              <w:spacing w:after="0" w:line="240" w:lineRule="auto"/>
              <w:ind w:left="-142" w:firstLine="592"/>
              <w:jc w:val="both"/>
              <w:rPr>
                <w:rFonts w:ascii="Times New Roman" w:hAnsi="Times New Roman"/>
                <w:bCs/>
                <w:sz w:val="24"/>
                <w:szCs w:val="24"/>
              </w:rPr>
            </w:pPr>
            <w:r w:rsidRPr="00866DE9">
              <w:rPr>
                <w:rFonts w:ascii="Times New Roman" w:hAnsi="Times New Roman"/>
                <w:noProof/>
                <w:color w:val="000000"/>
                <w:spacing w:val="6"/>
                <w:sz w:val="24"/>
                <w:szCs w:val="24"/>
                <w:u w:val="single"/>
                <w:lang w:val="en-US"/>
              </w:rPr>
              <w:drawing>
                <wp:inline distT="0" distB="0" distL="0" distR="0" wp14:anchorId="15EA60FD" wp14:editId="5B979117">
                  <wp:extent cx="3625850" cy="3742690"/>
                  <wp:effectExtent l="0" t="0" r="0" b="0"/>
                  <wp:docPr id="11" name="Діагра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D127A7E" w14:textId="77777777" w:rsidR="00BE6FD8" w:rsidRPr="00E433B5" w:rsidRDefault="00BE6FD8" w:rsidP="00666391">
            <w:pPr>
              <w:spacing w:after="0" w:line="240" w:lineRule="auto"/>
              <w:ind w:left="-142" w:firstLine="592"/>
              <w:jc w:val="both"/>
              <w:rPr>
                <w:rFonts w:ascii="Times New Roman" w:hAnsi="Times New Roman"/>
                <w:bCs/>
                <w:sz w:val="24"/>
                <w:szCs w:val="24"/>
              </w:rPr>
            </w:pPr>
            <w:r w:rsidRPr="00E433B5">
              <w:rPr>
                <w:rFonts w:ascii="Times New Roman" w:hAnsi="Times New Roman"/>
                <w:bCs/>
                <w:sz w:val="24"/>
                <w:szCs w:val="24"/>
              </w:rPr>
              <w:t xml:space="preserve">Джерело інформації: Мазурашу Г. Г. «Здоров’я – пріоритет державної політики»//спец. випуск, присв. пробл. сфери фіз. культури і спорту в Україні. </w:t>
            </w:r>
          </w:p>
          <w:p w14:paraId="68F1EAB2" w14:textId="77777777" w:rsidR="00BE6FD8" w:rsidRPr="00E433B5" w:rsidRDefault="00BE6FD8" w:rsidP="00666391">
            <w:pPr>
              <w:spacing w:after="0" w:line="240" w:lineRule="auto"/>
              <w:ind w:left="-142" w:firstLine="592"/>
              <w:jc w:val="both"/>
              <w:rPr>
                <w:rFonts w:ascii="Times New Roman" w:hAnsi="Times New Roman"/>
                <w:sz w:val="24"/>
                <w:szCs w:val="24"/>
              </w:rPr>
            </w:pPr>
          </w:p>
          <w:p w14:paraId="23C58DFA" w14:textId="77777777" w:rsidR="00BE6FD8" w:rsidRPr="00E433B5" w:rsidRDefault="00BE6FD8" w:rsidP="00666391">
            <w:pPr>
              <w:spacing w:after="0" w:line="240" w:lineRule="auto"/>
              <w:ind w:firstLine="450"/>
              <w:jc w:val="both"/>
              <w:rPr>
                <w:rFonts w:ascii="Times New Roman" w:hAnsi="Times New Roman"/>
                <w:sz w:val="24"/>
                <w:szCs w:val="24"/>
              </w:rPr>
            </w:pPr>
            <w:r w:rsidRPr="00E433B5">
              <w:rPr>
                <w:rFonts w:ascii="Times New Roman" w:hAnsi="Times New Roman"/>
                <w:sz w:val="24"/>
                <w:szCs w:val="24"/>
              </w:rPr>
              <w:t xml:space="preserve">Для 63 % молоді головним мотивом занять фізичною культурою є покращення здоров’я, а для 34% – покращення настрою та самопочуття. Значно нижче – всього 3 відсотки - оцінюються такі важливі для суспільства цінності як всебічний розвиток особистості, естетичне виховання, працелюбність, моральні і вольові якості, активізація розумової діяльності, самоорганізація. </w:t>
            </w:r>
          </w:p>
          <w:p w14:paraId="6CE46518" w14:textId="77777777" w:rsidR="00BE6FD8" w:rsidRPr="00E433B5" w:rsidRDefault="00BE6FD8" w:rsidP="00666391">
            <w:pPr>
              <w:spacing w:after="0" w:line="264" w:lineRule="auto"/>
              <w:rPr>
                <w:rFonts w:ascii="Times New Roman" w:hAnsi="Times New Roman"/>
                <w:sz w:val="24"/>
                <w:szCs w:val="24"/>
              </w:rPr>
            </w:pPr>
          </w:p>
          <w:p w14:paraId="1107292E" w14:textId="77777777" w:rsidR="00BE6FD8" w:rsidRPr="00E433B5" w:rsidRDefault="00BE6FD8" w:rsidP="00666391">
            <w:pPr>
              <w:pStyle w:val="11"/>
              <w:ind w:left="0"/>
              <w:rPr>
                <w:rFonts w:eastAsia="MS Mincho"/>
                <w:sz w:val="24"/>
                <w:szCs w:val="24"/>
              </w:rPr>
            </w:pPr>
          </w:p>
          <w:p w14:paraId="5AC38D12" w14:textId="77777777" w:rsidR="00BE6FD8" w:rsidRPr="00E433B5" w:rsidRDefault="00BE6FD8" w:rsidP="00666391">
            <w:pPr>
              <w:pStyle w:val="11"/>
              <w:ind w:left="0"/>
              <w:rPr>
                <w:rFonts w:eastAsia="MS Mincho"/>
                <w:sz w:val="24"/>
                <w:szCs w:val="24"/>
              </w:rPr>
            </w:pPr>
            <w:r w:rsidRPr="00866DE9">
              <w:rPr>
                <w:noProof/>
                <w:sz w:val="24"/>
                <w:szCs w:val="24"/>
                <w:lang w:val="en-US" w:eastAsia="en-US"/>
              </w:rPr>
              <w:drawing>
                <wp:inline distT="0" distB="0" distL="0" distR="0" wp14:anchorId="60A60E9F" wp14:editId="5D8BDFD9">
                  <wp:extent cx="4423410" cy="2934335"/>
                  <wp:effectExtent l="0" t="0" r="0" b="0"/>
                  <wp:docPr id="10" name="Діагра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B07D0B2" w14:textId="77777777" w:rsidR="00BE6FD8" w:rsidRPr="00E433B5" w:rsidRDefault="00BE6FD8" w:rsidP="00666391">
            <w:pPr>
              <w:spacing w:after="0" w:line="240" w:lineRule="auto"/>
              <w:jc w:val="both"/>
              <w:rPr>
                <w:rFonts w:ascii="Times New Roman" w:hAnsi="Times New Roman"/>
                <w:bCs/>
                <w:sz w:val="24"/>
                <w:szCs w:val="24"/>
              </w:rPr>
            </w:pPr>
            <w:r w:rsidRPr="00E433B5">
              <w:rPr>
                <w:rFonts w:ascii="Times New Roman" w:hAnsi="Times New Roman"/>
                <w:bCs/>
                <w:sz w:val="24"/>
                <w:szCs w:val="24"/>
              </w:rPr>
              <w:t xml:space="preserve">Джерело інформації: Мазурашу Г. Г. Здоров’я – пріоритет державної політики//спец. випуск, присв. пробл. сфери фіз. культури і спорту в Україні. </w:t>
            </w:r>
          </w:p>
          <w:p w14:paraId="15DDF863" w14:textId="77777777" w:rsidR="00BE6FD8" w:rsidRPr="00E433B5" w:rsidRDefault="00BE6FD8" w:rsidP="00666391">
            <w:pPr>
              <w:spacing w:after="0" w:line="240" w:lineRule="auto"/>
              <w:jc w:val="both"/>
              <w:rPr>
                <w:rFonts w:ascii="Times New Roman" w:hAnsi="Times New Roman"/>
                <w:sz w:val="24"/>
                <w:szCs w:val="24"/>
              </w:rPr>
            </w:pPr>
          </w:p>
          <w:p w14:paraId="7F8E9885" w14:textId="77777777" w:rsidR="00BE6FD8" w:rsidRPr="00E433B5" w:rsidRDefault="00BE6FD8" w:rsidP="00666391">
            <w:pPr>
              <w:spacing w:after="0" w:line="240" w:lineRule="auto"/>
              <w:ind w:firstLine="450"/>
              <w:jc w:val="both"/>
              <w:rPr>
                <w:rFonts w:ascii="Times New Roman" w:hAnsi="Times New Roman"/>
                <w:sz w:val="24"/>
                <w:szCs w:val="24"/>
              </w:rPr>
            </w:pPr>
            <w:r w:rsidRPr="00E433B5">
              <w:rPr>
                <w:rFonts w:ascii="Times New Roman" w:hAnsi="Times New Roman"/>
                <w:sz w:val="24"/>
                <w:szCs w:val="24"/>
              </w:rPr>
              <w:t>Спостерігається невідповідність вимогам сучасності ресурсного забезпечення галузі, а саме  фінансового та  матеріально-технічного, така ситуація є в т.ч. стимулом до вдосконалення стану існуючих спортивних споруд. На сьогодні в місті існують  питання, вирішення яких потребує залучення значних фінансових ресурсів: наявність міського стадіону, будівництво велодоріжок,  багатофункціонального спортивного комплексу для ігрових видів спорту,</w:t>
            </w:r>
            <w:r>
              <w:rPr>
                <w:rFonts w:ascii="Times New Roman" w:hAnsi="Times New Roman"/>
                <w:sz w:val="24"/>
                <w:szCs w:val="24"/>
              </w:rPr>
              <w:t xml:space="preserve"> спеціалізованих спортивних залів для занять єдиноборствами, циклічними, швидкісно-силовими та складно- координаційними видами спорту,</w:t>
            </w:r>
            <w:r w:rsidRPr="00E433B5">
              <w:rPr>
                <w:rFonts w:ascii="Times New Roman" w:hAnsi="Times New Roman"/>
                <w:sz w:val="24"/>
                <w:szCs w:val="24"/>
              </w:rPr>
              <w:t xml:space="preserve"> спортивних майданчиків з синтетичним покриттям, поля для гри у  пляжний футбол тощо. </w:t>
            </w:r>
          </w:p>
          <w:p w14:paraId="1C7E2D1D" w14:textId="77777777" w:rsidR="00BE6FD8" w:rsidRPr="00E433B5" w:rsidRDefault="00BE6FD8" w:rsidP="00666391">
            <w:pPr>
              <w:spacing w:after="0" w:line="240" w:lineRule="auto"/>
              <w:ind w:firstLine="450"/>
              <w:jc w:val="both"/>
              <w:rPr>
                <w:rFonts w:ascii="Times New Roman" w:hAnsi="Times New Roman"/>
                <w:sz w:val="24"/>
                <w:szCs w:val="24"/>
              </w:rPr>
            </w:pPr>
            <w:r w:rsidRPr="00E433B5">
              <w:rPr>
                <w:rFonts w:ascii="Times New Roman" w:hAnsi="Times New Roman"/>
                <w:sz w:val="24"/>
                <w:szCs w:val="24"/>
              </w:rPr>
              <w:t>Тому саме ці аспекти, вочевидь, мають потребувати підвищеної уваги при популяризації фізичної культури та спорту</w:t>
            </w:r>
          </w:p>
          <w:p w14:paraId="2F9582AF" w14:textId="77777777" w:rsidR="00BE6FD8" w:rsidRPr="00E433B5" w:rsidRDefault="00BE6FD8" w:rsidP="00666391">
            <w:pPr>
              <w:pStyle w:val="11"/>
              <w:ind w:left="0"/>
              <w:jc w:val="both"/>
              <w:rPr>
                <w:rFonts w:eastAsia="MS Mincho"/>
                <w:sz w:val="24"/>
                <w:szCs w:val="24"/>
              </w:rPr>
            </w:pPr>
            <w:r w:rsidRPr="00E433B5">
              <w:rPr>
                <w:sz w:val="24"/>
                <w:szCs w:val="24"/>
              </w:rPr>
              <w:t xml:space="preserve">Реалізація державної політики протягом останніх років сприяла певному позитивному розвитку сфери фізичної культури і спорту в місті. Зокрема, існує система проведення комплексних та багатоступеневих змагань; зростає кількість громадських організацій фізкультурно-спортивної спрямованості; для активного відпочинку створюються спортивні клуби різних форм власності; активізується спортивний рух. У цілому в місті до занять фізичною культурою та спортом залучено  близько 20 тисяч осіб, працює близько 150 штатних тренерів. Розвивається 36 видів спорту, з яких 20 олімпійських. У місті працюють 6 дитячо-юнацьких спортивних шкіл. Учбово-тренувальні заняття в цих закладах проводяться з 23-х  видів спорту. До занять залучено понад 5000 юнаків та дівчат. Окрім них на території міста працюють обласні комунальні заклади спортивного спрямування: обласний ліцей-інтернат фізичної культури та спорту, спеціалізована школа олімпійського резерву «Промінь»,  філія обласної дитячо-юнацької спортивної школи та центру інвалідного спорту «Інваспорт», а </w:t>
            </w:r>
            <w:r w:rsidRPr="00E433B5">
              <w:rPr>
                <w:sz w:val="24"/>
                <w:szCs w:val="24"/>
              </w:rPr>
              <w:lastRenderedPageBreak/>
              <w:t>також близько 20 громадських організацій, федерацій та клубів. Місто</w:t>
            </w:r>
          </w:p>
          <w:p w14:paraId="15C3428D" w14:textId="77777777" w:rsidR="00BE6FD8" w:rsidRPr="00E433B5" w:rsidRDefault="00BE6FD8" w:rsidP="00666391">
            <w:pPr>
              <w:spacing w:after="0" w:line="240" w:lineRule="auto"/>
              <w:jc w:val="both"/>
              <w:rPr>
                <w:rFonts w:ascii="Times New Roman" w:hAnsi="Times New Roman"/>
                <w:sz w:val="24"/>
                <w:szCs w:val="24"/>
              </w:rPr>
            </w:pPr>
            <w:r w:rsidRPr="00E433B5">
              <w:rPr>
                <w:rFonts w:ascii="Times New Roman" w:hAnsi="Times New Roman"/>
                <w:sz w:val="24"/>
                <w:szCs w:val="24"/>
              </w:rPr>
              <w:t xml:space="preserve">має певний спортивний потенціал. До складу збірних команд України зараховано близько 30 спортсменів від міста Біла Церква. Наші спортсмени постійно беруть участь в обласних, всеукраїнських і міжнародних змаганнях, на яких показують добрі результати. Щорічно у місті проводяться більше 200 спортивно-масових заходів. </w:t>
            </w:r>
          </w:p>
          <w:p w14:paraId="7EDCDFEE" w14:textId="77777777" w:rsidR="00BE6FD8" w:rsidRPr="00E433B5" w:rsidRDefault="00BE6FD8" w:rsidP="00666391">
            <w:pPr>
              <w:spacing w:after="0" w:line="240" w:lineRule="auto"/>
              <w:ind w:firstLine="450"/>
              <w:jc w:val="both"/>
              <w:rPr>
                <w:rFonts w:ascii="Times New Roman" w:hAnsi="Times New Roman"/>
                <w:sz w:val="24"/>
                <w:szCs w:val="24"/>
              </w:rPr>
            </w:pPr>
            <w:r w:rsidRPr="00E433B5">
              <w:rPr>
                <w:rFonts w:ascii="Times New Roman" w:hAnsi="Times New Roman"/>
                <w:sz w:val="24"/>
                <w:szCs w:val="24"/>
              </w:rPr>
              <w:t>Традиційним є  проведення  міської спартакіади серед загальноосвітніх навчальних закладів, міських спортивних ігор студентської молоді,  чемпіонатів міста та турнірів  з футболу, волейболу, баскетболу, боротьби, велоспорту, художньої гімнастики та спортивної гімнастики, плавання, боксу, важкої атлетики,а також комплексних  фестивалів та змагань у мікрорайонах за місцем проживання. Вдалося зберегти спортивну інфраструктуру міста. Немає жодного спортивного об'єкту, який був би перепрофільований. Велика увага приділяється реконструкції і відновленню спортивних об'єктів, зокрема проводяться капітальні ремонт дитячо-юнацьких спортивних шкіл, спортивних майданчиків за місцем  проживання.</w:t>
            </w:r>
          </w:p>
          <w:p w14:paraId="7A879CF3" w14:textId="77777777" w:rsidR="00BE6FD8" w:rsidRPr="00E433B5" w:rsidRDefault="00BE6FD8" w:rsidP="00666391">
            <w:pPr>
              <w:spacing w:after="0" w:line="240" w:lineRule="auto"/>
              <w:ind w:firstLine="450"/>
              <w:jc w:val="both"/>
              <w:rPr>
                <w:rFonts w:ascii="Times New Roman" w:hAnsi="Times New Roman"/>
                <w:sz w:val="24"/>
                <w:szCs w:val="24"/>
              </w:rPr>
            </w:pPr>
            <w:r w:rsidRPr="00E433B5">
              <w:rPr>
                <w:rFonts w:ascii="Times New Roman" w:hAnsi="Times New Roman"/>
                <w:sz w:val="24"/>
                <w:szCs w:val="24"/>
              </w:rPr>
              <w:t>Незважаючи на позитивні зміни у розвитку фізичної культури та спорту, показники фізичного стану мешканців міста залишаються на низькому рівні. Досягнутий рівень розвитку фізичної культури і спорту не забезпечує оптимальної рухової активності кожної людини впродовж усього життя, поліпшення стану здоров'я, профілактики захворювань та фізичної реабілітації населення. Особливе занепокоєння викликає погіршення здоров'я дітей та підлітків.. Недостатніми є обсяги фінансування підготовки та участі збірних команд міста у обласних, міжнародних та всеукраїнських спортивних заходах. Напруженою є ситуація у кадровому забезпеченні сфери фізичної культури і спорту. Низьким є рівень престижності професій спортивного тренера та інструктора з фізичної культури. Відсутня ефективна система пропаганди фізичної культури і спорту серед широких верств населення через місцеві засоби масової інформації.</w:t>
            </w:r>
          </w:p>
          <w:p w14:paraId="3F9D2145" w14:textId="77777777" w:rsidR="00BE6FD8" w:rsidRPr="00E433B5" w:rsidRDefault="00BE6FD8" w:rsidP="00666391">
            <w:pPr>
              <w:spacing w:after="0" w:line="240" w:lineRule="auto"/>
              <w:ind w:firstLine="708"/>
              <w:rPr>
                <w:rFonts w:ascii="Times New Roman" w:hAnsi="Times New Roman"/>
                <w:sz w:val="24"/>
                <w:szCs w:val="24"/>
              </w:rPr>
            </w:pPr>
            <w:r w:rsidRPr="00E433B5">
              <w:rPr>
                <w:rFonts w:ascii="Times New Roman" w:hAnsi="Times New Roman"/>
                <w:sz w:val="24"/>
                <w:szCs w:val="24"/>
              </w:rPr>
              <w:t>Комплексний підхід до розв'язання існуючих проблем на основі використання програмно-цільового методу потребує розроблення, затвердження та виконання протягом 2017-2021 років Міської комплексної програми розвитку фізичної культури і спорту (далі –Програма)</w:t>
            </w:r>
          </w:p>
          <w:p w14:paraId="0A122BD0" w14:textId="77777777" w:rsidR="00BE6FD8" w:rsidRPr="00E433B5" w:rsidRDefault="00BE6FD8" w:rsidP="00666391">
            <w:pPr>
              <w:spacing w:after="0" w:line="240" w:lineRule="auto"/>
              <w:ind w:firstLine="284"/>
              <w:rPr>
                <w:rFonts w:ascii="Times New Roman" w:hAnsi="Times New Roman"/>
                <w:sz w:val="24"/>
                <w:szCs w:val="24"/>
              </w:rPr>
            </w:pPr>
            <w:r w:rsidRPr="00E433B5">
              <w:rPr>
                <w:rFonts w:ascii="Times New Roman" w:hAnsi="Times New Roman"/>
                <w:sz w:val="24"/>
                <w:szCs w:val="24"/>
              </w:rPr>
              <w:t xml:space="preserve">     Програма базується на основних цілях та завданнях, визначених у Стратегії розвитку міста Біла Церква на період до 2025 року</w:t>
            </w:r>
          </w:p>
          <w:p w14:paraId="76277292" w14:textId="77777777" w:rsidR="00BE6FD8" w:rsidRPr="00E433B5" w:rsidRDefault="00BE6FD8" w:rsidP="00666391">
            <w:pPr>
              <w:spacing w:after="0" w:line="240" w:lineRule="auto"/>
              <w:ind w:firstLine="284"/>
              <w:rPr>
                <w:rFonts w:ascii="Times New Roman" w:hAnsi="Times New Roman"/>
                <w:sz w:val="24"/>
                <w:szCs w:val="24"/>
              </w:rPr>
            </w:pPr>
          </w:p>
          <w:p w14:paraId="62634B17" w14:textId="77777777" w:rsidR="00BE6FD8" w:rsidRPr="00E433B5" w:rsidRDefault="00BE6FD8" w:rsidP="00666391">
            <w:pPr>
              <w:shd w:val="clear" w:color="auto" w:fill="FFFFFF"/>
              <w:spacing w:after="0" w:line="240" w:lineRule="auto"/>
              <w:ind w:left="284"/>
              <w:jc w:val="center"/>
              <w:rPr>
                <w:rFonts w:ascii="Times New Roman" w:hAnsi="Times New Roman"/>
                <w:b/>
                <w:color w:val="000000"/>
                <w:spacing w:val="6"/>
                <w:sz w:val="24"/>
                <w:szCs w:val="24"/>
              </w:rPr>
            </w:pPr>
            <w:r w:rsidRPr="00E433B5">
              <w:rPr>
                <w:rFonts w:ascii="Times New Roman" w:hAnsi="Times New Roman"/>
                <w:b/>
                <w:color w:val="000000"/>
                <w:spacing w:val="6"/>
                <w:sz w:val="24"/>
                <w:szCs w:val="24"/>
              </w:rPr>
              <w:t>3.Мета і основні завдання Програми.</w:t>
            </w:r>
          </w:p>
          <w:p w14:paraId="16449B88" w14:textId="77777777" w:rsidR="00BE6FD8" w:rsidRPr="00E433B5" w:rsidRDefault="00BE6FD8" w:rsidP="00666391">
            <w:pPr>
              <w:spacing w:after="0" w:line="240" w:lineRule="auto"/>
              <w:ind w:firstLine="284"/>
              <w:rPr>
                <w:rFonts w:ascii="Times New Roman" w:hAnsi="Times New Roman"/>
                <w:sz w:val="24"/>
                <w:szCs w:val="24"/>
              </w:rPr>
            </w:pPr>
            <w:r w:rsidRPr="00E433B5">
              <w:rPr>
                <w:rFonts w:ascii="Times New Roman" w:hAnsi="Times New Roman"/>
                <w:sz w:val="24"/>
                <w:szCs w:val="24"/>
              </w:rPr>
              <w:t>Міська комплексна програма розвитку фізичної культури і спорту міста Білої Церкви на 2017-2021 роки визначає підходи територіальної громади до укріплення здоров’я людей, як найвищої гуманістичної цінності та пріоритетного напрямку державної політики.</w:t>
            </w:r>
          </w:p>
          <w:p w14:paraId="610F72A4" w14:textId="77777777" w:rsidR="00BE6FD8" w:rsidRPr="00E433B5" w:rsidRDefault="00BE6FD8" w:rsidP="00666391">
            <w:pPr>
              <w:spacing w:after="0" w:line="240" w:lineRule="auto"/>
              <w:ind w:firstLine="284"/>
              <w:rPr>
                <w:rFonts w:ascii="Times New Roman" w:hAnsi="Times New Roman"/>
                <w:sz w:val="24"/>
                <w:szCs w:val="24"/>
              </w:rPr>
            </w:pPr>
            <w:r w:rsidRPr="00E433B5">
              <w:rPr>
                <w:rFonts w:ascii="Times New Roman" w:hAnsi="Times New Roman"/>
                <w:color w:val="000000"/>
                <w:spacing w:val="6"/>
                <w:sz w:val="24"/>
                <w:szCs w:val="24"/>
              </w:rPr>
              <w:t xml:space="preserve">Метою Програми є реалізація першочергових та перспективних заходів, спрямованих на  розвиток сфери фізичної культури і спорту, створення умов для: </w:t>
            </w:r>
          </w:p>
          <w:p w14:paraId="28ADED4C" w14:textId="77777777" w:rsidR="00BE6FD8" w:rsidRPr="00E433B5" w:rsidRDefault="00BE6FD8" w:rsidP="00666391">
            <w:pPr>
              <w:spacing w:after="0" w:line="240" w:lineRule="auto"/>
              <w:rPr>
                <w:rFonts w:ascii="Times New Roman" w:hAnsi="Times New Roman"/>
                <w:sz w:val="24"/>
                <w:szCs w:val="24"/>
              </w:rPr>
            </w:pPr>
            <w:r w:rsidRPr="00E433B5">
              <w:rPr>
                <w:rFonts w:ascii="Times New Roman" w:hAnsi="Times New Roman"/>
                <w:color w:val="000000"/>
                <w:spacing w:val="6"/>
                <w:sz w:val="24"/>
                <w:szCs w:val="24"/>
              </w:rPr>
              <w:t>- забезпечення розвитку  олімпійських та не олімпійських видів спорту;</w:t>
            </w:r>
          </w:p>
          <w:p w14:paraId="33754FC8" w14:textId="77777777" w:rsidR="00BE6FD8" w:rsidRPr="00E433B5" w:rsidRDefault="00BE6FD8" w:rsidP="00666391">
            <w:pPr>
              <w:spacing w:after="0" w:line="240" w:lineRule="auto"/>
              <w:rPr>
                <w:rFonts w:ascii="Times New Roman" w:hAnsi="Times New Roman"/>
                <w:sz w:val="24"/>
                <w:szCs w:val="24"/>
              </w:rPr>
            </w:pPr>
            <w:r w:rsidRPr="00E433B5">
              <w:rPr>
                <w:rFonts w:ascii="Times New Roman" w:hAnsi="Times New Roman"/>
                <w:color w:val="000000"/>
                <w:spacing w:val="6"/>
                <w:sz w:val="24"/>
                <w:szCs w:val="24"/>
              </w:rPr>
              <w:t>- -залучення широких верств населення до занять фізичною культурою та спортом;</w:t>
            </w:r>
          </w:p>
          <w:p w14:paraId="368276F6" w14:textId="77777777" w:rsidR="00BE6FD8" w:rsidRPr="00E433B5" w:rsidRDefault="00BE6FD8" w:rsidP="00666391">
            <w:pPr>
              <w:shd w:val="clear" w:color="auto" w:fill="FFFFFF"/>
              <w:spacing w:after="0" w:line="240" w:lineRule="auto"/>
              <w:jc w:val="both"/>
              <w:rPr>
                <w:rFonts w:ascii="Times New Roman" w:hAnsi="Times New Roman"/>
                <w:color w:val="000000"/>
                <w:spacing w:val="6"/>
                <w:sz w:val="24"/>
                <w:szCs w:val="24"/>
              </w:rPr>
            </w:pPr>
            <w:r w:rsidRPr="00E433B5">
              <w:rPr>
                <w:rFonts w:ascii="Times New Roman" w:hAnsi="Times New Roman"/>
                <w:color w:val="000000"/>
                <w:spacing w:val="6"/>
                <w:sz w:val="24"/>
                <w:szCs w:val="24"/>
              </w:rPr>
              <w:t>- максимальної реалізації здібностей обдарованої молоді у дитячо-юнацькому, резервному спорті, спорті вищих досягнень та виховання її в дусі олімпізму;</w:t>
            </w:r>
          </w:p>
          <w:p w14:paraId="461A83E6" w14:textId="77777777" w:rsidR="00BE6FD8" w:rsidRPr="00E433B5" w:rsidRDefault="00BE6FD8" w:rsidP="00666391">
            <w:pPr>
              <w:pStyle w:val="11"/>
              <w:ind w:left="0"/>
              <w:rPr>
                <w:rFonts w:eastAsia="MS Mincho"/>
                <w:sz w:val="24"/>
                <w:szCs w:val="24"/>
              </w:rPr>
            </w:pPr>
            <w:r w:rsidRPr="00E433B5">
              <w:rPr>
                <w:color w:val="000000"/>
                <w:spacing w:val="6"/>
                <w:sz w:val="24"/>
                <w:szCs w:val="24"/>
              </w:rPr>
              <w:t>- подальший розвиток фізичної культури і спорту, що передбачає ефективну</w:t>
            </w:r>
          </w:p>
          <w:p w14:paraId="0242E1CE" w14:textId="77777777" w:rsidR="00BE6FD8" w:rsidRPr="00E433B5" w:rsidRDefault="00BE6FD8" w:rsidP="00666391">
            <w:pPr>
              <w:shd w:val="clear" w:color="auto" w:fill="FFFFFF"/>
              <w:spacing w:after="0" w:line="240" w:lineRule="auto"/>
              <w:jc w:val="both"/>
              <w:rPr>
                <w:rFonts w:ascii="Times New Roman" w:hAnsi="Times New Roman"/>
                <w:color w:val="000000"/>
                <w:spacing w:val="6"/>
                <w:sz w:val="24"/>
                <w:szCs w:val="24"/>
              </w:rPr>
            </w:pPr>
            <w:r w:rsidRPr="00E433B5">
              <w:rPr>
                <w:rFonts w:ascii="Times New Roman" w:hAnsi="Times New Roman"/>
                <w:color w:val="000000"/>
                <w:spacing w:val="6"/>
                <w:sz w:val="24"/>
                <w:szCs w:val="24"/>
              </w:rPr>
              <w:t>реалізацію положень Закону України "Про фізичну культуру і спорт" шляхом  концентрації зусиль органів місцевого самоврядування, громадських організацій фізкультурно-спортивної спрямованості, інших суб'єктів сфери фізичної культури і спорту із залученням коштів бюджетів усіх рівнів, інших джерел фінансування на виконання пріоритетних завдань</w:t>
            </w:r>
          </w:p>
          <w:p w14:paraId="5ADD47BE" w14:textId="77777777" w:rsidR="00BE6FD8" w:rsidRPr="00E433B5" w:rsidRDefault="00BE6FD8" w:rsidP="00666391">
            <w:pPr>
              <w:pStyle w:val="12"/>
              <w:spacing w:after="0" w:line="240" w:lineRule="auto"/>
              <w:ind w:left="0" w:firstLine="1068"/>
              <w:jc w:val="center"/>
              <w:rPr>
                <w:rFonts w:ascii="Times New Roman" w:hAnsi="Times New Roman"/>
                <w:color w:val="000000"/>
                <w:sz w:val="24"/>
                <w:szCs w:val="24"/>
              </w:rPr>
            </w:pPr>
            <w:r w:rsidRPr="00E433B5">
              <w:rPr>
                <w:rFonts w:ascii="Times New Roman" w:hAnsi="Times New Roman"/>
                <w:color w:val="000000"/>
                <w:sz w:val="24"/>
                <w:szCs w:val="24"/>
              </w:rPr>
              <w:t>Основними завданнями Програми є:</w:t>
            </w:r>
          </w:p>
          <w:p w14:paraId="76162ECC" w14:textId="77777777" w:rsidR="00BE6FD8" w:rsidRPr="00E433B5" w:rsidRDefault="00BE6FD8" w:rsidP="00666391">
            <w:pPr>
              <w:pStyle w:val="12"/>
              <w:numPr>
                <w:ilvl w:val="0"/>
                <w:numId w:val="4"/>
              </w:numPr>
              <w:spacing w:after="0" w:line="240" w:lineRule="auto"/>
              <w:ind w:left="284" w:hanging="284"/>
              <w:jc w:val="both"/>
              <w:rPr>
                <w:rFonts w:ascii="Times New Roman" w:hAnsi="Times New Roman"/>
                <w:sz w:val="24"/>
                <w:szCs w:val="24"/>
              </w:rPr>
            </w:pPr>
            <w:r w:rsidRPr="00E433B5">
              <w:rPr>
                <w:rFonts w:ascii="Times New Roman" w:hAnsi="Times New Roman"/>
                <w:sz w:val="24"/>
                <w:szCs w:val="24"/>
              </w:rPr>
              <w:lastRenderedPageBreak/>
              <w:t xml:space="preserve">Формування у населення традицій та мотивації щодо занять фізичною культурою і спортом, як важливих складових забезпечення здорового способу життя, </w:t>
            </w:r>
          </w:p>
          <w:p w14:paraId="4C0E32BB" w14:textId="77777777" w:rsidR="00BE6FD8" w:rsidRPr="00E433B5" w:rsidRDefault="00BE6FD8" w:rsidP="00666391">
            <w:pPr>
              <w:pStyle w:val="12"/>
              <w:numPr>
                <w:ilvl w:val="0"/>
                <w:numId w:val="4"/>
              </w:numPr>
              <w:spacing w:after="0" w:line="240" w:lineRule="auto"/>
              <w:ind w:left="284" w:hanging="284"/>
              <w:jc w:val="both"/>
              <w:rPr>
                <w:rFonts w:ascii="Times New Roman" w:hAnsi="Times New Roman"/>
                <w:sz w:val="24"/>
                <w:szCs w:val="24"/>
              </w:rPr>
            </w:pPr>
            <w:r w:rsidRPr="00E433B5">
              <w:rPr>
                <w:rFonts w:ascii="Times New Roman" w:hAnsi="Times New Roman"/>
                <w:sz w:val="24"/>
                <w:szCs w:val="24"/>
              </w:rPr>
              <w:t xml:space="preserve">Удосконалення системи дитячо-юнацького спорту, створення умов для розвитку індивідуальних здібностей спортсменів на етапах багаторічної підготовки; удосконалення системи формування та підготовки збірних команд міста з олімпійських, параолімпійських, дефлімпійських та неолімпійських видів спорту. </w:t>
            </w:r>
          </w:p>
          <w:p w14:paraId="57BD1C0E" w14:textId="77777777" w:rsidR="00BE6FD8" w:rsidRPr="00E433B5" w:rsidRDefault="00BE6FD8" w:rsidP="00666391">
            <w:pPr>
              <w:pStyle w:val="12"/>
              <w:numPr>
                <w:ilvl w:val="0"/>
                <w:numId w:val="4"/>
              </w:numPr>
              <w:spacing w:after="0" w:line="240" w:lineRule="auto"/>
              <w:ind w:left="284" w:hanging="284"/>
              <w:jc w:val="both"/>
              <w:rPr>
                <w:rFonts w:ascii="Times New Roman" w:hAnsi="Times New Roman"/>
                <w:sz w:val="24"/>
                <w:szCs w:val="24"/>
              </w:rPr>
            </w:pPr>
            <w:r w:rsidRPr="00E433B5">
              <w:rPr>
                <w:rFonts w:ascii="Times New Roman" w:hAnsi="Times New Roman"/>
                <w:sz w:val="24"/>
                <w:szCs w:val="24"/>
              </w:rPr>
              <w:t>Проведення фізкультурно-оздоровчої та спортивно-масової роботи в усіх навчальних закладах, за місцем проживання, роботи і у місцях масового відпочинку громадян, а також фізкультурно-оздоровчої та реабілітаційної роботи серед інвалідів;</w:t>
            </w:r>
          </w:p>
          <w:p w14:paraId="0CEA230D" w14:textId="77777777" w:rsidR="00BE6FD8" w:rsidRPr="00E433B5" w:rsidRDefault="00BE6FD8" w:rsidP="00666391">
            <w:pPr>
              <w:spacing w:after="0" w:line="240" w:lineRule="auto"/>
              <w:jc w:val="both"/>
              <w:rPr>
                <w:rFonts w:ascii="Times New Roman" w:hAnsi="Times New Roman"/>
                <w:sz w:val="24"/>
                <w:szCs w:val="24"/>
              </w:rPr>
            </w:pPr>
            <w:r w:rsidRPr="00E433B5">
              <w:rPr>
                <w:rFonts w:ascii="Times New Roman" w:hAnsi="Times New Roman"/>
                <w:sz w:val="24"/>
                <w:szCs w:val="24"/>
              </w:rPr>
              <w:t xml:space="preserve">4.  Будівництво сучасних та реконструкції існуючих спортивних споруд, належне </w:t>
            </w:r>
          </w:p>
          <w:p w14:paraId="0D4F54A9" w14:textId="77777777" w:rsidR="00BE6FD8" w:rsidRPr="00E433B5" w:rsidRDefault="00BE6FD8" w:rsidP="00666391">
            <w:pPr>
              <w:spacing w:after="0" w:line="240" w:lineRule="auto"/>
              <w:jc w:val="both"/>
              <w:rPr>
                <w:rFonts w:ascii="Times New Roman" w:hAnsi="Times New Roman"/>
                <w:sz w:val="24"/>
                <w:szCs w:val="24"/>
              </w:rPr>
            </w:pPr>
            <w:r w:rsidRPr="00E433B5">
              <w:rPr>
                <w:rFonts w:ascii="Times New Roman" w:hAnsi="Times New Roman"/>
                <w:sz w:val="24"/>
                <w:szCs w:val="24"/>
              </w:rPr>
              <w:t xml:space="preserve">     їх обладнання та використання;</w:t>
            </w:r>
          </w:p>
          <w:p w14:paraId="376F8DF1" w14:textId="77777777" w:rsidR="00BE6FD8" w:rsidRDefault="00BE6FD8" w:rsidP="00666391">
            <w:pPr>
              <w:spacing w:after="0" w:line="240" w:lineRule="auto"/>
              <w:jc w:val="both"/>
              <w:rPr>
                <w:rFonts w:ascii="Times New Roman" w:hAnsi="Times New Roman"/>
                <w:sz w:val="24"/>
                <w:szCs w:val="24"/>
              </w:rPr>
            </w:pPr>
            <w:r w:rsidRPr="00E433B5">
              <w:rPr>
                <w:rFonts w:ascii="Times New Roman" w:hAnsi="Times New Roman"/>
                <w:sz w:val="24"/>
                <w:szCs w:val="24"/>
              </w:rPr>
              <w:t>5.</w:t>
            </w:r>
            <w:r>
              <w:rPr>
                <w:rFonts w:ascii="Times New Roman" w:hAnsi="Times New Roman"/>
                <w:sz w:val="24"/>
                <w:szCs w:val="24"/>
              </w:rPr>
              <w:t xml:space="preserve"> </w:t>
            </w:r>
            <w:r w:rsidRPr="00E433B5">
              <w:rPr>
                <w:rFonts w:ascii="Times New Roman" w:hAnsi="Times New Roman"/>
                <w:sz w:val="24"/>
                <w:szCs w:val="24"/>
              </w:rPr>
              <w:t>Популяризації здорового способу життя та подолання стану суспільної байдужості до здоров'я.</w:t>
            </w:r>
          </w:p>
          <w:p w14:paraId="4DA53961" w14:textId="77777777" w:rsidR="00BE6FD8" w:rsidRPr="00A07690" w:rsidRDefault="00BE6FD8" w:rsidP="00666391">
            <w:pPr>
              <w:spacing w:after="0" w:line="240" w:lineRule="auto"/>
              <w:jc w:val="both"/>
              <w:rPr>
                <w:rFonts w:ascii="Times New Roman" w:hAnsi="Times New Roman"/>
                <w:sz w:val="24"/>
                <w:szCs w:val="24"/>
              </w:rPr>
            </w:pPr>
          </w:p>
          <w:p w14:paraId="56972E7B" w14:textId="77777777" w:rsidR="00BE6FD8" w:rsidRPr="00E433B5" w:rsidRDefault="00BE6FD8" w:rsidP="00666391">
            <w:pPr>
              <w:spacing w:after="0" w:line="240" w:lineRule="auto"/>
              <w:jc w:val="both"/>
              <w:rPr>
                <w:rFonts w:ascii="Times New Roman" w:hAnsi="Times New Roman"/>
                <w:sz w:val="24"/>
                <w:szCs w:val="24"/>
              </w:rPr>
            </w:pPr>
          </w:p>
          <w:p w14:paraId="00DF0246" w14:textId="77777777" w:rsidR="00BE6FD8" w:rsidRPr="00E433B5" w:rsidRDefault="00BE6FD8" w:rsidP="00666391">
            <w:pPr>
              <w:shd w:val="clear" w:color="auto" w:fill="FFFFFF"/>
              <w:spacing w:after="0" w:line="240" w:lineRule="auto"/>
              <w:ind w:left="1416" w:firstLine="708"/>
              <w:jc w:val="both"/>
              <w:rPr>
                <w:rFonts w:ascii="Times New Roman" w:hAnsi="Times New Roman"/>
                <w:b/>
                <w:color w:val="000000"/>
                <w:spacing w:val="6"/>
                <w:sz w:val="24"/>
                <w:szCs w:val="24"/>
              </w:rPr>
            </w:pPr>
            <w:r w:rsidRPr="00E433B5">
              <w:rPr>
                <w:rFonts w:ascii="Times New Roman" w:hAnsi="Times New Roman"/>
                <w:b/>
                <w:color w:val="000000"/>
                <w:spacing w:val="6"/>
                <w:sz w:val="24"/>
                <w:szCs w:val="24"/>
              </w:rPr>
              <w:t xml:space="preserve">4.Очікувані результати виконання Програми, </w:t>
            </w:r>
          </w:p>
          <w:p w14:paraId="0666E5E4" w14:textId="77777777" w:rsidR="00BE6FD8" w:rsidRPr="00E433B5" w:rsidRDefault="00BE6FD8" w:rsidP="00666391">
            <w:pPr>
              <w:shd w:val="clear" w:color="auto" w:fill="FFFFFF"/>
              <w:spacing w:after="0" w:line="240" w:lineRule="auto"/>
              <w:ind w:left="2768" w:firstLine="64"/>
              <w:jc w:val="both"/>
              <w:rPr>
                <w:rFonts w:ascii="Times New Roman" w:hAnsi="Times New Roman"/>
                <w:b/>
                <w:color w:val="000000"/>
                <w:spacing w:val="6"/>
                <w:sz w:val="24"/>
                <w:szCs w:val="24"/>
              </w:rPr>
            </w:pPr>
            <w:r w:rsidRPr="00E433B5">
              <w:rPr>
                <w:rFonts w:ascii="Times New Roman" w:hAnsi="Times New Roman"/>
                <w:b/>
                <w:color w:val="000000"/>
                <w:spacing w:val="6"/>
                <w:sz w:val="24"/>
                <w:szCs w:val="24"/>
              </w:rPr>
              <w:t>визначення її ефективності</w:t>
            </w:r>
          </w:p>
          <w:p w14:paraId="348E009F" w14:textId="77777777" w:rsidR="00BE6FD8" w:rsidRPr="00E433B5" w:rsidRDefault="00BE6FD8" w:rsidP="00666391">
            <w:pPr>
              <w:shd w:val="clear" w:color="auto" w:fill="FFFFFF"/>
              <w:spacing w:after="0" w:line="240" w:lineRule="auto"/>
              <w:ind w:left="2768" w:firstLine="64"/>
              <w:jc w:val="both"/>
              <w:rPr>
                <w:rFonts w:ascii="Times New Roman" w:hAnsi="Times New Roman"/>
                <w:color w:val="000000"/>
                <w:spacing w:val="6"/>
                <w:sz w:val="24"/>
                <w:szCs w:val="24"/>
              </w:rPr>
            </w:pPr>
          </w:p>
          <w:p w14:paraId="46BA99DA" w14:textId="77777777" w:rsidR="00BE6FD8" w:rsidRPr="00E433B5" w:rsidRDefault="00BE6FD8" w:rsidP="00666391">
            <w:pPr>
              <w:spacing w:after="0" w:line="240" w:lineRule="auto"/>
              <w:ind w:firstLine="644"/>
              <w:jc w:val="both"/>
              <w:rPr>
                <w:rFonts w:ascii="Times New Roman" w:hAnsi="Times New Roman"/>
                <w:sz w:val="24"/>
                <w:szCs w:val="24"/>
              </w:rPr>
            </w:pPr>
            <w:r w:rsidRPr="00E433B5">
              <w:rPr>
                <w:rFonts w:ascii="Times New Roman" w:hAnsi="Times New Roman"/>
                <w:sz w:val="24"/>
                <w:szCs w:val="24"/>
              </w:rPr>
              <w:t>В результаті реалізації програми будуть досягнуті такі показники:</w:t>
            </w:r>
          </w:p>
          <w:p w14:paraId="7FAD22AF" w14:textId="77777777" w:rsidR="00BE6FD8" w:rsidRPr="00E433B5" w:rsidRDefault="00BE6FD8" w:rsidP="00666391">
            <w:pPr>
              <w:spacing w:after="0" w:line="240" w:lineRule="auto"/>
              <w:jc w:val="both"/>
              <w:rPr>
                <w:rFonts w:ascii="Times New Roman" w:hAnsi="Times New Roman"/>
                <w:sz w:val="24"/>
                <w:szCs w:val="24"/>
              </w:rPr>
            </w:pPr>
            <w:r w:rsidRPr="00E433B5">
              <w:rPr>
                <w:rFonts w:ascii="Times New Roman" w:hAnsi="Times New Roman"/>
                <w:sz w:val="24"/>
                <w:szCs w:val="24"/>
              </w:rPr>
              <w:t>- запровадження доступних, якісних та різноманітних форм спортивних, реабілітаційних та оздоровчих послуг для різних груп населення;</w:t>
            </w:r>
          </w:p>
          <w:p w14:paraId="30189E0B" w14:textId="77777777" w:rsidR="00BE6FD8" w:rsidRPr="00E433B5" w:rsidRDefault="00BE6FD8" w:rsidP="00666391">
            <w:pPr>
              <w:spacing w:after="0" w:line="240" w:lineRule="auto"/>
              <w:jc w:val="both"/>
              <w:rPr>
                <w:rFonts w:ascii="Times New Roman" w:hAnsi="Times New Roman"/>
                <w:sz w:val="24"/>
                <w:szCs w:val="24"/>
              </w:rPr>
            </w:pPr>
            <w:r w:rsidRPr="00E433B5">
              <w:rPr>
                <w:rFonts w:ascii="Times New Roman" w:hAnsi="Times New Roman"/>
                <w:sz w:val="24"/>
                <w:szCs w:val="24"/>
              </w:rPr>
              <w:t>- збільшення кількості громадян, залучених до фізкультурно-оздоровчої та спортивно-масової роботи;</w:t>
            </w:r>
          </w:p>
          <w:p w14:paraId="3B73D93F" w14:textId="77777777" w:rsidR="00BE6FD8" w:rsidRPr="00E433B5" w:rsidRDefault="00BE6FD8" w:rsidP="00666391">
            <w:pPr>
              <w:spacing w:after="0" w:line="240" w:lineRule="auto"/>
              <w:jc w:val="both"/>
              <w:rPr>
                <w:rFonts w:ascii="Times New Roman" w:hAnsi="Times New Roman"/>
                <w:sz w:val="24"/>
                <w:szCs w:val="24"/>
              </w:rPr>
            </w:pPr>
            <w:r w:rsidRPr="00E433B5">
              <w:rPr>
                <w:rFonts w:ascii="Times New Roman" w:hAnsi="Times New Roman"/>
                <w:sz w:val="24"/>
                <w:szCs w:val="24"/>
              </w:rPr>
              <w:t>- підвищення рівня фізичної підготовки дітей, учнівської та студентської молоді;</w:t>
            </w:r>
          </w:p>
          <w:p w14:paraId="66622A24" w14:textId="77777777" w:rsidR="00BE6FD8" w:rsidRPr="00E433B5" w:rsidRDefault="00BE6FD8" w:rsidP="00666391">
            <w:pPr>
              <w:shd w:val="clear" w:color="auto" w:fill="FFFFFF"/>
              <w:spacing w:after="0" w:line="240" w:lineRule="auto"/>
              <w:jc w:val="both"/>
              <w:rPr>
                <w:rFonts w:ascii="Times New Roman" w:hAnsi="Times New Roman"/>
                <w:color w:val="000000"/>
                <w:spacing w:val="6"/>
                <w:sz w:val="24"/>
                <w:szCs w:val="24"/>
              </w:rPr>
            </w:pPr>
            <w:r w:rsidRPr="00E433B5">
              <w:rPr>
                <w:rFonts w:ascii="Times New Roman" w:hAnsi="Times New Roman"/>
                <w:color w:val="000000"/>
                <w:spacing w:val="6"/>
                <w:sz w:val="24"/>
                <w:szCs w:val="24"/>
              </w:rPr>
              <w:t xml:space="preserve">- збільшення обсягу рухової активності дітей та молоді віком 6-23 років з метою ефективного їх залучення до занять у дитячо-юнацьких спортивних школах, </w:t>
            </w:r>
          </w:p>
          <w:p w14:paraId="5EF78244" w14:textId="77777777" w:rsidR="00BE6FD8" w:rsidRPr="00E433B5" w:rsidRDefault="00BE6FD8" w:rsidP="00666391">
            <w:pPr>
              <w:spacing w:after="0" w:line="240" w:lineRule="auto"/>
              <w:jc w:val="both"/>
              <w:rPr>
                <w:rFonts w:ascii="Times New Roman" w:hAnsi="Times New Roman"/>
                <w:color w:val="000000"/>
                <w:spacing w:val="6"/>
                <w:sz w:val="24"/>
                <w:szCs w:val="24"/>
              </w:rPr>
            </w:pPr>
            <w:r w:rsidRPr="00E433B5">
              <w:rPr>
                <w:rFonts w:ascii="Times New Roman" w:hAnsi="Times New Roman"/>
                <w:color w:val="000000"/>
                <w:spacing w:val="6"/>
                <w:sz w:val="24"/>
                <w:szCs w:val="24"/>
              </w:rPr>
              <w:t>- забезпечення збереження передових позицій успішної участі білоцерківських спортсменів у змаганнях різного рівня та удосконалення системи підготовки спортсменів для гідної участі в обласних, всеукраїнських та міжнародних змаганнях, що сприятиме підвищенню спортивного авторитету міста у всеукраїнському та світовому спортивному русі;</w:t>
            </w:r>
            <w:r w:rsidRPr="00E433B5">
              <w:rPr>
                <w:rFonts w:ascii="Times New Roman" w:hAnsi="Times New Roman"/>
                <w:sz w:val="24"/>
                <w:szCs w:val="24"/>
              </w:rPr>
              <w:t xml:space="preserve"> </w:t>
            </w:r>
          </w:p>
          <w:p w14:paraId="584D46B7" w14:textId="77777777" w:rsidR="00BE6FD8" w:rsidRPr="00E433B5" w:rsidRDefault="00BE6FD8" w:rsidP="00666391">
            <w:pPr>
              <w:spacing w:after="0" w:line="240" w:lineRule="auto"/>
              <w:jc w:val="both"/>
              <w:rPr>
                <w:rFonts w:ascii="Times New Roman" w:hAnsi="Times New Roman"/>
                <w:color w:val="000000"/>
                <w:spacing w:val="6"/>
                <w:sz w:val="24"/>
                <w:szCs w:val="24"/>
              </w:rPr>
            </w:pPr>
            <w:r w:rsidRPr="00E433B5">
              <w:rPr>
                <w:rFonts w:ascii="Times New Roman" w:hAnsi="Times New Roman"/>
                <w:color w:val="000000"/>
                <w:spacing w:val="6"/>
                <w:sz w:val="24"/>
                <w:szCs w:val="24"/>
              </w:rPr>
              <w:t>- формування широкої мережі сучасних спортивних споруд для масового спорту та спорту вищих досягнень в т. ч. шляхом</w:t>
            </w:r>
            <w:r w:rsidRPr="00E433B5">
              <w:rPr>
                <w:rFonts w:ascii="Times New Roman" w:hAnsi="Times New Roman"/>
                <w:sz w:val="24"/>
                <w:szCs w:val="24"/>
              </w:rPr>
              <w:t xml:space="preserve"> збільшення кількості відновлених і збудованих спортивних майданчиків  в навчальних закладах, спортивних установах, за місцем проживання та у місцях масового відпочинку громадян;</w:t>
            </w:r>
          </w:p>
          <w:p w14:paraId="279EB66B" w14:textId="77777777" w:rsidR="00BE6FD8" w:rsidRPr="00E433B5" w:rsidRDefault="00BE6FD8" w:rsidP="00666391">
            <w:pPr>
              <w:spacing w:after="0" w:line="240" w:lineRule="auto"/>
              <w:jc w:val="both"/>
              <w:rPr>
                <w:rFonts w:ascii="Times New Roman" w:hAnsi="Times New Roman"/>
                <w:sz w:val="24"/>
                <w:szCs w:val="24"/>
              </w:rPr>
            </w:pPr>
            <w:r w:rsidRPr="00E433B5">
              <w:rPr>
                <w:rFonts w:ascii="Times New Roman" w:hAnsi="Times New Roman"/>
                <w:sz w:val="24"/>
                <w:szCs w:val="24"/>
              </w:rPr>
              <w:t xml:space="preserve">-підвищення рівня ефективності спортивних споруд міста за рахунок </w:t>
            </w:r>
          </w:p>
          <w:p w14:paraId="0EC8FBD8" w14:textId="77777777" w:rsidR="00BE6FD8" w:rsidRPr="00E433B5" w:rsidRDefault="00BE6FD8" w:rsidP="00666391">
            <w:pPr>
              <w:spacing w:after="0" w:line="240" w:lineRule="auto"/>
              <w:jc w:val="both"/>
              <w:rPr>
                <w:rFonts w:ascii="Times New Roman" w:hAnsi="Times New Roman"/>
                <w:sz w:val="24"/>
                <w:szCs w:val="24"/>
              </w:rPr>
            </w:pPr>
            <w:r w:rsidRPr="00E433B5">
              <w:rPr>
                <w:rFonts w:ascii="Times New Roman" w:hAnsi="Times New Roman"/>
                <w:sz w:val="24"/>
                <w:szCs w:val="24"/>
              </w:rPr>
              <w:t>збільшення платних послуг;</w:t>
            </w:r>
          </w:p>
          <w:p w14:paraId="4F724032" w14:textId="77777777" w:rsidR="00BE6FD8" w:rsidRPr="00E433B5" w:rsidRDefault="00BE6FD8" w:rsidP="00666391">
            <w:pPr>
              <w:pStyle w:val="11"/>
              <w:ind w:left="0"/>
              <w:jc w:val="both"/>
              <w:rPr>
                <w:color w:val="000000"/>
                <w:spacing w:val="6"/>
                <w:sz w:val="24"/>
                <w:szCs w:val="24"/>
              </w:rPr>
            </w:pPr>
            <w:r w:rsidRPr="00E433B5">
              <w:rPr>
                <w:color w:val="000000"/>
                <w:spacing w:val="6"/>
                <w:sz w:val="24"/>
                <w:szCs w:val="24"/>
              </w:rPr>
              <w:t>- наближення до досягнення  мети створення цивілізованих умов для соціальної адаптації та реабілітації інвалідів і осіб з особливими потребами: реалізація перспективних проектів із залучення до занять спортом та максимальна</w:t>
            </w:r>
          </w:p>
          <w:p w14:paraId="6D1596E0" w14:textId="77777777" w:rsidR="00BE6FD8" w:rsidRPr="00E433B5" w:rsidRDefault="00BE6FD8" w:rsidP="00666391">
            <w:pPr>
              <w:shd w:val="clear" w:color="auto" w:fill="FFFFFF"/>
              <w:spacing w:after="0" w:line="240" w:lineRule="auto"/>
              <w:jc w:val="both"/>
              <w:rPr>
                <w:rFonts w:ascii="Times New Roman" w:hAnsi="Times New Roman"/>
                <w:color w:val="000000"/>
                <w:spacing w:val="6"/>
                <w:sz w:val="24"/>
                <w:szCs w:val="24"/>
              </w:rPr>
            </w:pPr>
            <w:r w:rsidRPr="00E433B5">
              <w:rPr>
                <w:rFonts w:ascii="Times New Roman" w:hAnsi="Times New Roman"/>
                <w:color w:val="000000"/>
                <w:spacing w:val="6"/>
                <w:sz w:val="24"/>
                <w:szCs w:val="24"/>
              </w:rPr>
              <w:t>організаційна та фінансова підтримка.</w:t>
            </w:r>
          </w:p>
          <w:p w14:paraId="704A11F9" w14:textId="77777777" w:rsidR="00BE6FD8" w:rsidRPr="00E433B5" w:rsidRDefault="00BE6FD8" w:rsidP="00666391">
            <w:pPr>
              <w:spacing w:after="0" w:line="240" w:lineRule="auto"/>
              <w:ind w:firstLine="708"/>
              <w:jc w:val="both"/>
              <w:rPr>
                <w:rFonts w:ascii="Times New Roman" w:hAnsi="Times New Roman"/>
                <w:sz w:val="24"/>
                <w:szCs w:val="24"/>
              </w:rPr>
            </w:pPr>
            <w:r w:rsidRPr="00E433B5">
              <w:rPr>
                <w:rFonts w:ascii="Times New Roman" w:hAnsi="Times New Roman"/>
                <w:sz w:val="24"/>
                <w:szCs w:val="24"/>
              </w:rPr>
              <w:t>Основними результативними показниками, які будуть досягнуті у ході виконання Програми, є кількість:</w:t>
            </w:r>
          </w:p>
          <w:p w14:paraId="64A06E5F" w14:textId="77777777" w:rsidR="00BE6FD8" w:rsidRPr="00E433B5" w:rsidRDefault="00BE6FD8" w:rsidP="00666391">
            <w:pPr>
              <w:spacing w:after="0" w:line="240" w:lineRule="auto"/>
              <w:jc w:val="both"/>
              <w:rPr>
                <w:rFonts w:ascii="Times New Roman" w:hAnsi="Times New Roman"/>
                <w:sz w:val="24"/>
                <w:szCs w:val="24"/>
              </w:rPr>
            </w:pPr>
            <w:r w:rsidRPr="00E433B5">
              <w:rPr>
                <w:rFonts w:ascii="Times New Roman" w:hAnsi="Times New Roman"/>
                <w:sz w:val="24"/>
                <w:szCs w:val="24"/>
              </w:rPr>
              <w:t>-громадян, які регулярно займаються різними видами спорту та фізичною культурою;</w:t>
            </w:r>
          </w:p>
          <w:p w14:paraId="79B72885" w14:textId="77777777" w:rsidR="00BE6FD8" w:rsidRPr="00E433B5" w:rsidRDefault="00BE6FD8" w:rsidP="00666391">
            <w:pPr>
              <w:spacing w:after="0" w:line="240" w:lineRule="auto"/>
              <w:rPr>
                <w:rFonts w:ascii="Times New Roman" w:hAnsi="Times New Roman"/>
                <w:sz w:val="24"/>
                <w:szCs w:val="24"/>
              </w:rPr>
            </w:pPr>
            <w:r w:rsidRPr="00E433B5">
              <w:rPr>
                <w:rFonts w:ascii="Times New Roman" w:hAnsi="Times New Roman"/>
                <w:sz w:val="24"/>
                <w:szCs w:val="24"/>
              </w:rPr>
              <w:t>-спортивних майданчиків за місцем проживання та у місцях масового відпочинку громадян;</w:t>
            </w:r>
          </w:p>
          <w:p w14:paraId="029A79BF" w14:textId="77777777" w:rsidR="00BE6FD8" w:rsidRPr="00E433B5" w:rsidRDefault="00BE6FD8" w:rsidP="00666391">
            <w:pPr>
              <w:spacing w:after="0" w:line="240" w:lineRule="auto"/>
              <w:rPr>
                <w:rFonts w:ascii="Times New Roman" w:hAnsi="Times New Roman"/>
                <w:sz w:val="24"/>
                <w:szCs w:val="24"/>
              </w:rPr>
            </w:pPr>
            <w:r w:rsidRPr="00E433B5">
              <w:rPr>
                <w:rFonts w:ascii="Times New Roman" w:hAnsi="Times New Roman"/>
                <w:sz w:val="24"/>
                <w:szCs w:val="24"/>
              </w:rPr>
              <w:t>-спортсменів міста, які увійшли до складу збірних команд  України, до складу олімпійської збірної команди України;</w:t>
            </w:r>
          </w:p>
          <w:p w14:paraId="7B3D3893" w14:textId="77777777" w:rsidR="00BE6FD8" w:rsidRPr="00E433B5" w:rsidRDefault="00BE6FD8" w:rsidP="00666391">
            <w:pPr>
              <w:spacing w:after="0" w:line="240" w:lineRule="auto"/>
              <w:rPr>
                <w:rFonts w:ascii="Times New Roman" w:hAnsi="Times New Roman"/>
                <w:sz w:val="24"/>
                <w:szCs w:val="24"/>
              </w:rPr>
            </w:pPr>
            <w:r w:rsidRPr="00E433B5">
              <w:rPr>
                <w:rFonts w:ascii="Times New Roman" w:hAnsi="Times New Roman"/>
                <w:sz w:val="24"/>
                <w:szCs w:val="24"/>
              </w:rPr>
              <w:t>- молоді, що здобуває юнацькі та дорослі спортивні розряди з різних видів спорту;</w:t>
            </w:r>
          </w:p>
          <w:p w14:paraId="76B05557" w14:textId="77777777" w:rsidR="00BE6FD8" w:rsidRPr="00E433B5" w:rsidRDefault="00BE6FD8" w:rsidP="00666391">
            <w:pPr>
              <w:spacing w:after="0" w:line="240" w:lineRule="auto"/>
              <w:rPr>
                <w:rFonts w:ascii="Times New Roman" w:hAnsi="Times New Roman"/>
                <w:sz w:val="24"/>
                <w:szCs w:val="24"/>
              </w:rPr>
            </w:pPr>
            <w:r w:rsidRPr="00E433B5">
              <w:rPr>
                <w:rFonts w:ascii="Times New Roman" w:hAnsi="Times New Roman"/>
                <w:sz w:val="24"/>
                <w:szCs w:val="24"/>
              </w:rPr>
              <w:t xml:space="preserve">- зайнятих призових місць спортсменами міста на чемпіонатах, кубках України, Європи, світу, Олімпійських, Паралімпійських, Дефлімпійських та Всесвітніх іграх, </w:t>
            </w:r>
          </w:p>
          <w:p w14:paraId="65C6D7C6" w14:textId="77777777" w:rsidR="00BE6FD8" w:rsidRPr="00E433B5" w:rsidRDefault="00BE6FD8" w:rsidP="00666391">
            <w:pPr>
              <w:spacing w:after="0" w:line="240" w:lineRule="auto"/>
              <w:rPr>
                <w:rFonts w:ascii="Times New Roman" w:hAnsi="Times New Roman"/>
                <w:sz w:val="24"/>
                <w:szCs w:val="24"/>
              </w:rPr>
            </w:pPr>
            <w:r w:rsidRPr="00E433B5">
              <w:rPr>
                <w:rFonts w:ascii="Times New Roman" w:hAnsi="Times New Roman"/>
                <w:sz w:val="24"/>
                <w:szCs w:val="24"/>
              </w:rPr>
              <w:lastRenderedPageBreak/>
              <w:t>Всеукраїнській та Всесвітній універсіадах.</w:t>
            </w:r>
          </w:p>
          <w:p w14:paraId="1850B9CC" w14:textId="77777777" w:rsidR="00BE6FD8" w:rsidRPr="00E433B5" w:rsidRDefault="00BE6FD8" w:rsidP="00666391">
            <w:pPr>
              <w:spacing w:after="0" w:line="240" w:lineRule="auto"/>
              <w:ind w:right="99" w:firstLine="708"/>
              <w:rPr>
                <w:rFonts w:ascii="Times New Roman" w:hAnsi="Times New Roman"/>
                <w:sz w:val="24"/>
                <w:szCs w:val="24"/>
              </w:rPr>
            </w:pPr>
          </w:p>
          <w:p w14:paraId="6BF48C0B" w14:textId="77777777" w:rsidR="00BE6FD8" w:rsidRPr="00E433B5" w:rsidRDefault="00BE6FD8" w:rsidP="00666391">
            <w:pPr>
              <w:spacing w:after="0" w:line="240" w:lineRule="auto"/>
              <w:ind w:right="99" w:firstLine="708"/>
              <w:rPr>
                <w:rFonts w:ascii="Times New Roman" w:hAnsi="Times New Roman"/>
                <w:sz w:val="24"/>
                <w:szCs w:val="24"/>
              </w:rPr>
            </w:pPr>
          </w:p>
          <w:p w14:paraId="1FAD6009" w14:textId="77777777" w:rsidR="00BE6FD8" w:rsidRDefault="00BE6FD8" w:rsidP="00666391">
            <w:pPr>
              <w:spacing w:after="0" w:line="240" w:lineRule="auto"/>
              <w:ind w:right="99" w:firstLine="708"/>
              <w:rPr>
                <w:rFonts w:ascii="Times New Roman" w:hAnsi="Times New Roman"/>
                <w:sz w:val="24"/>
                <w:szCs w:val="24"/>
              </w:rPr>
            </w:pPr>
          </w:p>
          <w:p w14:paraId="5949EB3F" w14:textId="77777777" w:rsidR="00BE6FD8" w:rsidRPr="00114A8F" w:rsidRDefault="00BE6FD8" w:rsidP="00666391">
            <w:pPr>
              <w:spacing w:after="0" w:line="240" w:lineRule="auto"/>
              <w:ind w:right="99" w:firstLine="708"/>
              <w:rPr>
                <w:rFonts w:ascii="Times New Roman" w:hAnsi="Times New Roman"/>
                <w:sz w:val="24"/>
                <w:szCs w:val="24"/>
              </w:rPr>
            </w:pPr>
          </w:p>
          <w:p w14:paraId="03D2AFA6" w14:textId="77777777" w:rsidR="00BE6FD8" w:rsidRPr="00E433B5" w:rsidRDefault="00BE6FD8" w:rsidP="00666391">
            <w:pPr>
              <w:spacing w:after="0" w:line="240" w:lineRule="auto"/>
              <w:ind w:right="99" w:firstLine="708"/>
              <w:rPr>
                <w:rFonts w:ascii="Times New Roman" w:hAnsi="Times New Roman"/>
                <w:sz w:val="24"/>
                <w:szCs w:val="24"/>
              </w:rPr>
            </w:pPr>
          </w:p>
          <w:p w14:paraId="44A92C07" w14:textId="77777777" w:rsidR="00BE6FD8" w:rsidRPr="00E433B5" w:rsidRDefault="00BE6FD8" w:rsidP="00666391">
            <w:pPr>
              <w:spacing w:after="0" w:line="240" w:lineRule="auto"/>
              <w:ind w:right="99"/>
              <w:rPr>
                <w:rFonts w:ascii="Times New Roman" w:hAnsi="Times New Roman"/>
                <w:sz w:val="24"/>
                <w:szCs w:val="24"/>
              </w:rPr>
            </w:pPr>
          </w:p>
          <w:p w14:paraId="290ACF47" w14:textId="77777777" w:rsidR="00BE6FD8" w:rsidRPr="00E433B5" w:rsidRDefault="00BE6FD8" w:rsidP="00666391">
            <w:pPr>
              <w:spacing w:after="0" w:line="240" w:lineRule="auto"/>
              <w:ind w:right="99"/>
              <w:rPr>
                <w:rFonts w:ascii="Times New Roman" w:hAnsi="Times New Roman"/>
                <w:sz w:val="24"/>
                <w:szCs w:val="24"/>
              </w:rPr>
            </w:pPr>
          </w:p>
          <w:p w14:paraId="1EBE9C41" w14:textId="77777777" w:rsidR="00BE6FD8" w:rsidRPr="00E433B5" w:rsidRDefault="00BE6FD8" w:rsidP="00666391">
            <w:pPr>
              <w:spacing w:after="0" w:line="240" w:lineRule="auto"/>
              <w:jc w:val="center"/>
              <w:rPr>
                <w:rFonts w:ascii="Times New Roman" w:hAnsi="Times New Roman"/>
                <w:sz w:val="24"/>
                <w:szCs w:val="24"/>
              </w:rPr>
            </w:pPr>
          </w:p>
          <w:p w14:paraId="117D2BB4" w14:textId="77777777" w:rsidR="00BE6FD8" w:rsidRPr="00E433B5" w:rsidRDefault="00BE6FD8" w:rsidP="00666391">
            <w:pPr>
              <w:spacing w:after="0" w:line="240" w:lineRule="auto"/>
              <w:jc w:val="center"/>
              <w:rPr>
                <w:rFonts w:ascii="Times New Roman" w:hAnsi="Times New Roman"/>
                <w:b/>
                <w:sz w:val="24"/>
                <w:szCs w:val="24"/>
              </w:rPr>
            </w:pPr>
            <w:r w:rsidRPr="00E433B5">
              <w:rPr>
                <w:rFonts w:ascii="Times New Roman" w:hAnsi="Times New Roman"/>
                <w:b/>
                <w:sz w:val="24"/>
                <w:szCs w:val="24"/>
              </w:rPr>
              <w:t>5. Напрями діяльності та заходи міської комплексної Програми</w:t>
            </w:r>
          </w:p>
          <w:p w14:paraId="0A0253D0" w14:textId="77777777" w:rsidR="00BE6FD8" w:rsidRPr="00E433B5" w:rsidRDefault="00BE6FD8" w:rsidP="00666391">
            <w:pPr>
              <w:spacing w:after="0" w:line="240" w:lineRule="auto"/>
              <w:jc w:val="center"/>
              <w:rPr>
                <w:rFonts w:ascii="Times New Roman" w:hAnsi="Times New Roman"/>
                <w:sz w:val="24"/>
                <w:szCs w:val="24"/>
              </w:rPr>
            </w:pPr>
            <w:r w:rsidRPr="00E433B5">
              <w:rPr>
                <w:rFonts w:ascii="Times New Roman" w:hAnsi="Times New Roman"/>
                <w:b/>
                <w:sz w:val="24"/>
                <w:szCs w:val="24"/>
              </w:rPr>
              <w:t>розвитку фізичної культури і спорту  міста Біла Церква на 2017-2021 роки</w:t>
            </w:r>
          </w:p>
          <w:p w14:paraId="1656079D" w14:textId="77777777" w:rsidR="00BE6FD8" w:rsidRPr="00E433B5" w:rsidRDefault="00BE6FD8" w:rsidP="00666391">
            <w:pPr>
              <w:spacing w:after="0" w:line="240" w:lineRule="auto"/>
              <w:jc w:val="center"/>
              <w:rPr>
                <w:rFonts w:ascii="Times New Roman" w:hAnsi="Times New Roman"/>
                <w:sz w:val="24"/>
                <w:szCs w:val="24"/>
              </w:rPr>
            </w:pPr>
          </w:p>
          <w:tbl>
            <w:tblPr>
              <w:tblW w:w="14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6"/>
              <w:gridCol w:w="992"/>
              <w:gridCol w:w="566"/>
              <w:gridCol w:w="1417"/>
              <w:gridCol w:w="1558"/>
              <w:gridCol w:w="1568"/>
              <w:gridCol w:w="1408"/>
              <w:gridCol w:w="1708"/>
              <w:gridCol w:w="1988"/>
              <w:gridCol w:w="1276"/>
              <w:gridCol w:w="1276"/>
            </w:tblGrid>
            <w:tr w:rsidR="00BE6FD8" w:rsidRPr="00E433B5" w14:paraId="14D75DBA" w14:textId="77777777" w:rsidTr="00666391">
              <w:trPr>
                <w:gridAfter w:val="3"/>
                <w:wAfter w:w="4540" w:type="dxa"/>
                <w:trHeight w:val="1265"/>
              </w:trPr>
              <w:tc>
                <w:tcPr>
                  <w:tcW w:w="708" w:type="dxa"/>
                  <w:gridSpan w:val="2"/>
                  <w:tcBorders>
                    <w:top w:val="single" w:sz="4" w:space="0" w:color="auto"/>
                    <w:left w:val="single" w:sz="4" w:space="0" w:color="auto"/>
                    <w:bottom w:val="single" w:sz="4" w:space="0" w:color="000000"/>
                    <w:right w:val="single" w:sz="4" w:space="0" w:color="auto"/>
                  </w:tcBorders>
                </w:tcPr>
                <w:p w14:paraId="7D6EDC96"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w:t>
                  </w:r>
                </w:p>
                <w:p w14:paraId="21115C6E"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з/п</w:t>
                  </w:r>
                </w:p>
              </w:tc>
              <w:tc>
                <w:tcPr>
                  <w:tcW w:w="1558" w:type="dxa"/>
                  <w:gridSpan w:val="2"/>
                  <w:tcBorders>
                    <w:top w:val="single" w:sz="4" w:space="0" w:color="auto"/>
                    <w:left w:val="single" w:sz="4" w:space="0" w:color="auto"/>
                    <w:bottom w:val="single" w:sz="4" w:space="0" w:color="000000"/>
                    <w:right w:val="single" w:sz="4" w:space="0" w:color="auto"/>
                  </w:tcBorders>
                </w:tcPr>
                <w:p w14:paraId="3213BE34"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Назва напрямку дяльності (пріоритетні завдання</w:t>
                  </w:r>
                </w:p>
              </w:tc>
              <w:tc>
                <w:tcPr>
                  <w:tcW w:w="1417" w:type="dxa"/>
                  <w:tcBorders>
                    <w:top w:val="single" w:sz="4" w:space="0" w:color="auto"/>
                    <w:left w:val="single" w:sz="4" w:space="0" w:color="auto"/>
                    <w:bottom w:val="single" w:sz="4" w:space="0" w:color="000000"/>
                    <w:right w:val="single" w:sz="4" w:space="0" w:color="auto"/>
                  </w:tcBorders>
                </w:tcPr>
                <w:p w14:paraId="3A74AD5A"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Найменування заходу</w:t>
                  </w:r>
                </w:p>
              </w:tc>
              <w:tc>
                <w:tcPr>
                  <w:tcW w:w="1558" w:type="dxa"/>
                  <w:tcBorders>
                    <w:top w:val="single" w:sz="4" w:space="0" w:color="auto"/>
                    <w:left w:val="single" w:sz="4" w:space="0" w:color="auto"/>
                    <w:bottom w:val="single" w:sz="4" w:space="0" w:color="000000"/>
                    <w:right w:val="single" w:sz="4" w:space="0" w:color="auto"/>
                  </w:tcBorders>
                </w:tcPr>
                <w:p w14:paraId="292B3515"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Виконавець</w:t>
                  </w:r>
                </w:p>
              </w:tc>
              <w:tc>
                <w:tcPr>
                  <w:tcW w:w="1568" w:type="dxa"/>
                  <w:tcBorders>
                    <w:top w:val="single" w:sz="4" w:space="0" w:color="auto"/>
                    <w:left w:val="single" w:sz="4" w:space="0" w:color="auto"/>
                    <w:bottom w:val="single" w:sz="4" w:space="0" w:color="000000"/>
                    <w:right w:val="single" w:sz="4" w:space="0" w:color="auto"/>
                  </w:tcBorders>
                </w:tcPr>
                <w:p w14:paraId="79A022DE"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Джерела фінансування</w:t>
                  </w:r>
                </w:p>
              </w:tc>
              <w:tc>
                <w:tcPr>
                  <w:tcW w:w="1408" w:type="dxa"/>
                  <w:tcBorders>
                    <w:top w:val="single" w:sz="4" w:space="0" w:color="auto"/>
                    <w:left w:val="single" w:sz="4" w:space="0" w:color="auto"/>
                    <w:bottom w:val="single" w:sz="4" w:space="0" w:color="000000"/>
                    <w:right w:val="single" w:sz="4" w:space="0" w:color="auto"/>
                  </w:tcBorders>
                </w:tcPr>
                <w:p w14:paraId="0F66A05A" w14:textId="77777777" w:rsidR="00BE6FD8" w:rsidRPr="00E433B5"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E433B5">
                    <w:rPr>
                      <w:rFonts w:ascii="Times New Roman" w:hAnsi="Times New Roman"/>
                      <w:sz w:val="24"/>
                      <w:szCs w:val="24"/>
                    </w:rPr>
                    <w:t>Термін виконання</w:t>
                  </w:r>
                </w:p>
              </w:tc>
              <w:tc>
                <w:tcPr>
                  <w:tcW w:w="1708" w:type="dxa"/>
                  <w:tcBorders>
                    <w:top w:val="single" w:sz="4" w:space="0" w:color="auto"/>
                    <w:left w:val="single" w:sz="4" w:space="0" w:color="auto"/>
                    <w:bottom w:val="single" w:sz="4" w:space="0" w:color="000000"/>
                    <w:right w:val="single" w:sz="4" w:space="0" w:color="auto"/>
                  </w:tcBorders>
                </w:tcPr>
                <w:p w14:paraId="6F22605A"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Очікувані результати</w:t>
                  </w:r>
                </w:p>
              </w:tc>
            </w:tr>
            <w:tr w:rsidR="00BE6FD8" w:rsidRPr="00E433B5" w14:paraId="07F17AB3" w14:textId="77777777" w:rsidTr="00666391">
              <w:trPr>
                <w:gridAfter w:val="3"/>
                <w:wAfter w:w="4540" w:type="dxa"/>
              </w:trPr>
              <w:tc>
                <w:tcPr>
                  <w:tcW w:w="708" w:type="dxa"/>
                  <w:gridSpan w:val="2"/>
                  <w:tcBorders>
                    <w:top w:val="single" w:sz="4" w:space="0" w:color="auto"/>
                    <w:left w:val="single" w:sz="4" w:space="0" w:color="auto"/>
                    <w:bottom w:val="single" w:sz="4" w:space="0" w:color="auto"/>
                    <w:right w:val="single" w:sz="4" w:space="0" w:color="auto"/>
                  </w:tcBorders>
                </w:tcPr>
                <w:p w14:paraId="253353F5" w14:textId="77777777" w:rsidR="00BE6FD8" w:rsidRPr="00E433B5" w:rsidRDefault="00BE6FD8" w:rsidP="00666391">
                  <w:pPr>
                    <w:framePr w:hSpace="180" w:wrap="around" w:vAnchor="text" w:hAnchor="margin" w:xAlign="right" w:y="-502"/>
                    <w:spacing w:after="0" w:line="240" w:lineRule="auto"/>
                    <w:jc w:val="center"/>
                    <w:rPr>
                      <w:rFonts w:ascii="Times New Roman" w:hAnsi="Times New Roman"/>
                      <w:sz w:val="24"/>
                      <w:szCs w:val="24"/>
                    </w:rPr>
                  </w:pPr>
                  <w:r w:rsidRPr="00E433B5">
                    <w:rPr>
                      <w:rFonts w:ascii="Times New Roman" w:hAnsi="Times New Roman"/>
                      <w:sz w:val="24"/>
                      <w:szCs w:val="24"/>
                    </w:rPr>
                    <w:t>1</w:t>
                  </w:r>
                </w:p>
              </w:tc>
              <w:tc>
                <w:tcPr>
                  <w:tcW w:w="1558" w:type="dxa"/>
                  <w:gridSpan w:val="2"/>
                  <w:tcBorders>
                    <w:top w:val="single" w:sz="4" w:space="0" w:color="auto"/>
                    <w:left w:val="single" w:sz="4" w:space="0" w:color="auto"/>
                    <w:bottom w:val="single" w:sz="4" w:space="0" w:color="auto"/>
                    <w:right w:val="single" w:sz="4" w:space="0" w:color="auto"/>
                  </w:tcBorders>
                </w:tcPr>
                <w:p w14:paraId="3D289800" w14:textId="77777777" w:rsidR="00BE6FD8" w:rsidRPr="00E433B5" w:rsidRDefault="00BE6FD8" w:rsidP="00666391">
                  <w:pPr>
                    <w:framePr w:hSpace="180" w:wrap="around" w:vAnchor="text" w:hAnchor="margin" w:xAlign="right" w:y="-502"/>
                    <w:spacing w:after="0" w:line="240" w:lineRule="auto"/>
                    <w:jc w:val="center"/>
                    <w:rPr>
                      <w:rFonts w:ascii="Times New Roman" w:hAnsi="Times New Roman"/>
                      <w:sz w:val="24"/>
                      <w:szCs w:val="24"/>
                    </w:rPr>
                  </w:pPr>
                  <w:r w:rsidRPr="00E433B5">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14:paraId="595C021A" w14:textId="77777777" w:rsidR="00BE6FD8" w:rsidRPr="00E433B5" w:rsidRDefault="00BE6FD8" w:rsidP="00666391">
                  <w:pPr>
                    <w:framePr w:hSpace="180" w:wrap="around" w:vAnchor="text" w:hAnchor="margin" w:xAlign="right" w:y="-502"/>
                    <w:spacing w:after="0" w:line="240" w:lineRule="auto"/>
                    <w:jc w:val="center"/>
                    <w:rPr>
                      <w:rFonts w:ascii="Times New Roman" w:hAnsi="Times New Roman"/>
                      <w:sz w:val="24"/>
                      <w:szCs w:val="24"/>
                    </w:rPr>
                  </w:pPr>
                  <w:r w:rsidRPr="00E433B5">
                    <w:rPr>
                      <w:rFonts w:ascii="Times New Roman" w:hAnsi="Times New Roman"/>
                      <w:sz w:val="24"/>
                      <w:szCs w:val="24"/>
                    </w:rPr>
                    <w:t>3</w:t>
                  </w:r>
                </w:p>
              </w:tc>
              <w:tc>
                <w:tcPr>
                  <w:tcW w:w="1558" w:type="dxa"/>
                  <w:tcBorders>
                    <w:top w:val="single" w:sz="4" w:space="0" w:color="auto"/>
                    <w:left w:val="single" w:sz="4" w:space="0" w:color="auto"/>
                    <w:bottom w:val="single" w:sz="4" w:space="0" w:color="auto"/>
                    <w:right w:val="single" w:sz="4" w:space="0" w:color="auto"/>
                  </w:tcBorders>
                </w:tcPr>
                <w:p w14:paraId="39C991F0" w14:textId="77777777" w:rsidR="00BE6FD8" w:rsidRPr="00E433B5" w:rsidRDefault="00BE6FD8" w:rsidP="00666391">
                  <w:pPr>
                    <w:framePr w:hSpace="180" w:wrap="around" w:vAnchor="text" w:hAnchor="margin" w:xAlign="right" w:y="-502"/>
                    <w:spacing w:after="0" w:line="240" w:lineRule="auto"/>
                    <w:jc w:val="center"/>
                    <w:rPr>
                      <w:rFonts w:ascii="Times New Roman" w:hAnsi="Times New Roman"/>
                      <w:sz w:val="24"/>
                      <w:szCs w:val="24"/>
                    </w:rPr>
                  </w:pPr>
                  <w:r w:rsidRPr="00E433B5">
                    <w:rPr>
                      <w:rFonts w:ascii="Times New Roman" w:hAnsi="Times New Roman"/>
                      <w:sz w:val="24"/>
                      <w:szCs w:val="24"/>
                    </w:rPr>
                    <w:t>4</w:t>
                  </w:r>
                </w:p>
              </w:tc>
              <w:tc>
                <w:tcPr>
                  <w:tcW w:w="1568" w:type="dxa"/>
                  <w:tcBorders>
                    <w:top w:val="single" w:sz="4" w:space="0" w:color="auto"/>
                    <w:left w:val="single" w:sz="4" w:space="0" w:color="auto"/>
                    <w:bottom w:val="single" w:sz="4" w:space="0" w:color="auto"/>
                    <w:right w:val="single" w:sz="4" w:space="0" w:color="auto"/>
                  </w:tcBorders>
                </w:tcPr>
                <w:p w14:paraId="04F06CA6" w14:textId="77777777" w:rsidR="00BE6FD8" w:rsidRPr="00E433B5" w:rsidRDefault="00BE6FD8" w:rsidP="00666391">
                  <w:pPr>
                    <w:framePr w:hSpace="180" w:wrap="around" w:vAnchor="text" w:hAnchor="margin" w:xAlign="right" w:y="-502"/>
                    <w:spacing w:after="0" w:line="240" w:lineRule="auto"/>
                    <w:jc w:val="center"/>
                    <w:rPr>
                      <w:rFonts w:ascii="Times New Roman" w:hAnsi="Times New Roman"/>
                      <w:sz w:val="24"/>
                      <w:szCs w:val="24"/>
                    </w:rPr>
                  </w:pPr>
                  <w:r w:rsidRPr="00E433B5">
                    <w:rPr>
                      <w:rFonts w:ascii="Times New Roman" w:hAnsi="Times New Roman"/>
                      <w:sz w:val="24"/>
                      <w:szCs w:val="24"/>
                    </w:rPr>
                    <w:t>5</w:t>
                  </w:r>
                </w:p>
              </w:tc>
              <w:tc>
                <w:tcPr>
                  <w:tcW w:w="1408" w:type="dxa"/>
                  <w:tcBorders>
                    <w:top w:val="single" w:sz="4" w:space="0" w:color="auto"/>
                    <w:left w:val="single" w:sz="4" w:space="0" w:color="auto"/>
                    <w:bottom w:val="single" w:sz="4" w:space="0" w:color="auto"/>
                    <w:right w:val="single" w:sz="4" w:space="0" w:color="auto"/>
                  </w:tcBorders>
                </w:tcPr>
                <w:p w14:paraId="1684C239" w14:textId="77777777" w:rsidR="00BE6FD8" w:rsidRPr="00E433B5" w:rsidRDefault="00BE6FD8" w:rsidP="00666391">
                  <w:pPr>
                    <w:framePr w:hSpace="180" w:wrap="around" w:vAnchor="text" w:hAnchor="margin" w:xAlign="right" w:y="-502"/>
                    <w:spacing w:after="0" w:line="240" w:lineRule="auto"/>
                    <w:jc w:val="center"/>
                    <w:rPr>
                      <w:rFonts w:ascii="Times New Roman" w:hAnsi="Times New Roman"/>
                      <w:sz w:val="24"/>
                      <w:szCs w:val="24"/>
                    </w:rPr>
                  </w:pPr>
                  <w:r w:rsidRPr="00E433B5">
                    <w:rPr>
                      <w:rFonts w:ascii="Times New Roman" w:hAnsi="Times New Roman"/>
                      <w:sz w:val="24"/>
                      <w:szCs w:val="24"/>
                    </w:rPr>
                    <w:t>6</w:t>
                  </w:r>
                </w:p>
              </w:tc>
              <w:tc>
                <w:tcPr>
                  <w:tcW w:w="1708" w:type="dxa"/>
                  <w:tcBorders>
                    <w:top w:val="single" w:sz="4" w:space="0" w:color="auto"/>
                    <w:left w:val="single" w:sz="4" w:space="0" w:color="auto"/>
                    <w:bottom w:val="single" w:sz="4" w:space="0" w:color="auto"/>
                    <w:right w:val="single" w:sz="4" w:space="0" w:color="auto"/>
                  </w:tcBorders>
                </w:tcPr>
                <w:p w14:paraId="7E1BB4BC" w14:textId="77777777" w:rsidR="00BE6FD8" w:rsidRPr="00E433B5" w:rsidRDefault="00BE6FD8" w:rsidP="00666391">
                  <w:pPr>
                    <w:framePr w:hSpace="180" w:wrap="around" w:vAnchor="text" w:hAnchor="margin" w:xAlign="right" w:y="-502"/>
                    <w:spacing w:after="0" w:line="240" w:lineRule="auto"/>
                    <w:jc w:val="center"/>
                    <w:rPr>
                      <w:rFonts w:ascii="Times New Roman" w:hAnsi="Times New Roman"/>
                      <w:sz w:val="24"/>
                      <w:szCs w:val="24"/>
                    </w:rPr>
                  </w:pPr>
                  <w:r w:rsidRPr="00E433B5">
                    <w:rPr>
                      <w:rFonts w:ascii="Times New Roman" w:hAnsi="Times New Roman"/>
                      <w:sz w:val="24"/>
                      <w:szCs w:val="24"/>
                    </w:rPr>
                    <w:t>7</w:t>
                  </w:r>
                </w:p>
              </w:tc>
            </w:tr>
            <w:tr w:rsidR="00BE6FD8" w:rsidRPr="00E433B5" w14:paraId="08DEADBC" w14:textId="77777777" w:rsidTr="00666391">
              <w:trPr>
                <w:gridAfter w:val="3"/>
                <w:wAfter w:w="4540" w:type="dxa"/>
              </w:trPr>
              <w:tc>
                <w:tcPr>
                  <w:tcW w:w="9925" w:type="dxa"/>
                  <w:gridSpan w:val="9"/>
                  <w:tcBorders>
                    <w:top w:val="single" w:sz="4" w:space="0" w:color="auto"/>
                    <w:left w:val="single" w:sz="4" w:space="0" w:color="auto"/>
                    <w:bottom w:val="single" w:sz="4" w:space="0" w:color="auto"/>
                    <w:right w:val="single" w:sz="4" w:space="0" w:color="auto"/>
                  </w:tcBorders>
                </w:tcPr>
                <w:p w14:paraId="55FCD5CE" w14:textId="77777777" w:rsidR="00BE6FD8" w:rsidRPr="00E433B5" w:rsidRDefault="00BE6FD8" w:rsidP="00666391">
                  <w:pPr>
                    <w:pStyle w:val="12"/>
                    <w:framePr w:hSpace="180" w:wrap="around" w:vAnchor="text" w:hAnchor="margin" w:xAlign="right" w:y="-502"/>
                    <w:numPr>
                      <w:ilvl w:val="0"/>
                      <w:numId w:val="5"/>
                    </w:numPr>
                    <w:spacing w:after="0" w:line="240" w:lineRule="auto"/>
                    <w:jc w:val="center"/>
                    <w:rPr>
                      <w:rFonts w:ascii="Times New Roman" w:hAnsi="Times New Roman"/>
                      <w:sz w:val="24"/>
                      <w:szCs w:val="24"/>
                    </w:rPr>
                  </w:pPr>
                </w:p>
                <w:p w14:paraId="5FA32330" w14:textId="77777777" w:rsidR="00BE6FD8" w:rsidRPr="00E433B5" w:rsidRDefault="00BE6FD8" w:rsidP="00666391">
                  <w:pPr>
                    <w:pStyle w:val="12"/>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 xml:space="preserve">1.Створення умов для фізичного виховання і спорту в усіх типах навчальних закладів, </w:t>
                  </w:r>
                </w:p>
                <w:p w14:paraId="1089E319" w14:textId="77777777" w:rsidR="00BE6FD8" w:rsidRPr="00E433B5" w:rsidRDefault="00BE6FD8" w:rsidP="00666391">
                  <w:pPr>
                    <w:framePr w:hSpace="180" w:wrap="around" w:vAnchor="text" w:hAnchor="margin" w:xAlign="right" w:y="-502"/>
                    <w:spacing w:after="0" w:line="240" w:lineRule="auto"/>
                    <w:jc w:val="center"/>
                    <w:rPr>
                      <w:rFonts w:ascii="Times New Roman" w:hAnsi="Times New Roman"/>
                      <w:sz w:val="24"/>
                      <w:szCs w:val="24"/>
                    </w:rPr>
                  </w:pPr>
                  <w:r w:rsidRPr="00E433B5">
                    <w:rPr>
                      <w:rFonts w:ascii="Times New Roman" w:hAnsi="Times New Roman"/>
                      <w:sz w:val="24"/>
                      <w:szCs w:val="24"/>
                    </w:rPr>
                    <w:t>за місцем роботи громадян, проживання та відпочинку населення</w:t>
                  </w:r>
                </w:p>
                <w:p w14:paraId="14D9F6D3" w14:textId="77777777" w:rsidR="00BE6FD8" w:rsidRPr="00E433B5" w:rsidRDefault="00BE6FD8" w:rsidP="00666391">
                  <w:pPr>
                    <w:framePr w:hSpace="180" w:wrap="around" w:vAnchor="text" w:hAnchor="margin" w:xAlign="right" w:y="-502"/>
                    <w:spacing w:after="0" w:line="240" w:lineRule="auto"/>
                    <w:jc w:val="center"/>
                    <w:rPr>
                      <w:rFonts w:ascii="Times New Roman" w:hAnsi="Times New Roman"/>
                      <w:sz w:val="24"/>
                      <w:szCs w:val="24"/>
                    </w:rPr>
                  </w:pPr>
                </w:p>
              </w:tc>
            </w:tr>
            <w:tr w:rsidR="00BE6FD8" w:rsidRPr="00E433B5" w14:paraId="669E3FC1" w14:textId="77777777" w:rsidTr="00666391">
              <w:trPr>
                <w:gridAfter w:val="3"/>
                <w:wAfter w:w="4540" w:type="dxa"/>
                <w:trHeight w:val="1945"/>
              </w:trPr>
              <w:tc>
                <w:tcPr>
                  <w:tcW w:w="708" w:type="dxa"/>
                  <w:gridSpan w:val="2"/>
                  <w:tcBorders>
                    <w:top w:val="single" w:sz="4" w:space="0" w:color="auto"/>
                    <w:left w:val="single" w:sz="4" w:space="0" w:color="auto"/>
                    <w:bottom w:val="single" w:sz="4" w:space="0" w:color="auto"/>
                    <w:right w:val="single" w:sz="4" w:space="0" w:color="auto"/>
                  </w:tcBorders>
                </w:tcPr>
                <w:p w14:paraId="61BBB7CC"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1.1.</w:t>
                  </w:r>
                </w:p>
              </w:tc>
              <w:tc>
                <w:tcPr>
                  <w:tcW w:w="1558" w:type="dxa"/>
                  <w:gridSpan w:val="2"/>
                  <w:tcBorders>
                    <w:top w:val="single" w:sz="4" w:space="0" w:color="auto"/>
                    <w:left w:val="single" w:sz="4" w:space="0" w:color="auto"/>
                    <w:bottom w:val="single" w:sz="4" w:space="0" w:color="auto"/>
                    <w:right w:val="single" w:sz="4" w:space="0" w:color="auto"/>
                  </w:tcBorders>
                </w:tcPr>
                <w:p w14:paraId="7986F748"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 xml:space="preserve">Фізичне </w:t>
                  </w:r>
                </w:p>
                <w:p w14:paraId="49C96DC2"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 xml:space="preserve">виховання, </w:t>
                  </w:r>
                </w:p>
                <w:p w14:paraId="4F8474D5"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фізкультурно</w:t>
                  </w:r>
                </w:p>
                <w:p w14:paraId="2782E28D"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 xml:space="preserve">-оздоровча та </w:t>
                  </w:r>
                </w:p>
                <w:p w14:paraId="633A0686"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 xml:space="preserve">спортивна </w:t>
                  </w:r>
                </w:p>
                <w:p w14:paraId="44193193"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 xml:space="preserve">робота в </w:t>
                  </w:r>
                </w:p>
                <w:p w14:paraId="158FA7A7"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навчальних закладах</w:t>
                  </w:r>
                </w:p>
              </w:tc>
              <w:tc>
                <w:tcPr>
                  <w:tcW w:w="1417" w:type="dxa"/>
                  <w:tcBorders>
                    <w:top w:val="single" w:sz="4" w:space="0" w:color="auto"/>
                    <w:left w:val="single" w:sz="4" w:space="0" w:color="auto"/>
                    <w:bottom w:val="single" w:sz="4" w:space="0" w:color="auto"/>
                    <w:right w:val="single" w:sz="4" w:space="0" w:color="auto"/>
                  </w:tcBorders>
                </w:tcPr>
                <w:p w14:paraId="431F5D93"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 xml:space="preserve"> Створення умов та забезпечення </w:t>
                  </w:r>
                </w:p>
                <w:p w14:paraId="2555BB2D"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секційної форми фізичної культури у позаурочний час у навчальних закладах усіх типів та форм власності</w:t>
                  </w:r>
                </w:p>
                <w:p w14:paraId="64FA80F7"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14:paraId="793278D7"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Управління освіти і науки,</w:t>
                  </w:r>
                </w:p>
                <w:p w14:paraId="2052CCA3"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відомчі заклади</w:t>
                  </w:r>
                </w:p>
                <w:p w14:paraId="23815EDC"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568" w:type="dxa"/>
                  <w:tcBorders>
                    <w:top w:val="single" w:sz="4" w:space="0" w:color="auto"/>
                    <w:left w:val="single" w:sz="4" w:space="0" w:color="auto"/>
                    <w:bottom w:val="single" w:sz="4" w:space="0" w:color="auto"/>
                    <w:right w:val="single" w:sz="4" w:space="0" w:color="auto"/>
                  </w:tcBorders>
                </w:tcPr>
                <w:p w14:paraId="3520E900"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t>Міський</w:t>
                  </w:r>
                </w:p>
                <w:p w14:paraId="4A977EFD"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30EF8F85"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та інші джерела фінансування, не 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7161B276"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tc>
              <w:tc>
                <w:tcPr>
                  <w:tcW w:w="1708" w:type="dxa"/>
                  <w:tcBorders>
                    <w:top w:val="single" w:sz="4" w:space="0" w:color="auto"/>
                    <w:left w:val="single" w:sz="4" w:space="0" w:color="auto"/>
                    <w:bottom w:val="single" w:sz="4" w:space="0" w:color="auto"/>
                    <w:right w:val="single" w:sz="4" w:space="0" w:color="auto"/>
                  </w:tcBorders>
                </w:tcPr>
                <w:p w14:paraId="4C084E34" w14:textId="77777777" w:rsidR="00BE6FD8" w:rsidRPr="00E433B5" w:rsidRDefault="00BE6FD8" w:rsidP="00666391">
                  <w:pPr>
                    <w:pStyle w:val="BodyText"/>
                    <w:framePr w:hSpace="180" w:wrap="around" w:vAnchor="text" w:hAnchor="margin" w:xAlign="right" w:y="-502"/>
                    <w:spacing w:line="240" w:lineRule="auto"/>
                    <w:rPr>
                      <w:sz w:val="24"/>
                      <w:szCs w:val="24"/>
                    </w:rPr>
                  </w:pPr>
                  <w:r w:rsidRPr="00E433B5">
                    <w:rPr>
                      <w:sz w:val="24"/>
                      <w:szCs w:val="24"/>
                    </w:rPr>
                    <w:t>Залучення</w:t>
                  </w:r>
                </w:p>
                <w:p w14:paraId="75AD0C1C"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учнівської</w:t>
                  </w:r>
                </w:p>
                <w:p w14:paraId="0AB68B9B" w14:textId="77777777" w:rsidR="00BE6FD8" w:rsidRPr="00E433B5" w:rsidRDefault="00BE6FD8" w:rsidP="00666391">
                  <w:pPr>
                    <w:pStyle w:val="BodyText"/>
                    <w:framePr w:hSpace="180" w:wrap="around" w:vAnchor="text" w:hAnchor="margin" w:xAlign="right" w:y="-502"/>
                    <w:spacing w:line="240" w:lineRule="auto"/>
                    <w:rPr>
                      <w:sz w:val="24"/>
                      <w:szCs w:val="24"/>
                    </w:rPr>
                  </w:pPr>
                  <w:r w:rsidRPr="00E433B5">
                    <w:rPr>
                      <w:sz w:val="24"/>
                      <w:szCs w:val="24"/>
                    </w:rPr>
                    <w:t>молоді до регулярних</w:t>
                  </w:r>
                </w:p>
                <w:p w14:paraId="18166F7C"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занять фізичною культурою і спортом</w:t>
                  </w:r>
                </w:p>
                <w:p w14:paraId="2FBFA809"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r>
            <w:tr w:rsidR="00BE6FD8" w:rsidRPr="00E433B5" w14:paraId="53549492" w14:textId="77777777" w:rsidTr="00666391">
              <w:trPr>
                <w:gridAfter w:val="3"/>
                <w:wAfter w:w="4540" w:type="dxa"/>
                <w:trHeight w:val="3538"/>
              </w:trPr>
              <w:tc>
                <w:tcPr>
                  <w:tcW w:w="708" w:type="dxa"/>
                  <w:gridSpan w:val="2"/>
                  <w:tcBorders>
                    <w:top w:val="single" w:sz="4" w:space="0" w:color="auto"/>
                    <w:left w:val="single" w:sz="4" w:space="0" w:color="auto"/>
                    <w:bottom w:val="single" w:sz="4" w:space="0" w:color="auto"/>
                    <w:right w:val="single" w:sz="4" w:space="0" w:color="auto"/>
                  </w:tcBorders>
                </w:tcPr>
                <w:p w14:paraId="6000AAD3"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558" w:type="dxa"/>
                  <w:gridSpan w:val="2"/>
                  <w:tcBorders>
                    <w:top w:val="single" w:sz="4" w:space="0" w:color="auto"/>
                    <w:left w:val="single" w:sz="4" w:space="0" w:color="auto"/>
                    <w:bottom w:val="single" w:sz="4" w:space="0" w:color="auto"/>
                    <w:right w:val="single" w:sz="4" w:space="0" w:color="auto"/>
                  </w:tcBorders>
                </w:tcPr>
                <w:p w14:paraId="14A64715"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A01AFB8" w14:textId="77777777" w:rsidR="00BE6FD8" w:rsidRPr="00E433B5" w:rsidRDefault="00BE6FD8" w:rsidP="00666391">
                  <w:pPr>
                    <w:framePr w:hSpace="180" w:wrap="around" w:vAnchor="text" w:hAnchor="margin" w:xAlign="right" w:y="-502"/>
                    <w:spacing w:after="0" w:line="240" w:lineRule="auto"/>
                    <w:ind w:right="-81"/>
                    <w:rPr>
                      <w:rFonts w:ascii="Times New Roman" w:hAnsi="Times New Roman"/>
                      <w:sz w:val="24"/>
                      <w:szCs w:val="24"/>
                    </w:rPr>
                  </w:pPr>
                  <w:r w:rsidRPr="00E433B5">
                    <w:rPr>
                      <w:rFonts w:ascii="Times New Roman" w:hAnsi="Times New Roman"/>
                      <w:sz w:val="24"/>
                      <w:szCs w:val="24"/>
                    </w:rPr>
                    <w:t>Організація і проведення  міських спортивних змагань серед дітей молодшого, дошкільного, шкільного віку та студентської молоді:</w:t>
                  </w:r>
                </w:p>
                <w:p w14:paraId="3DBEFD6F" w14:textId="77777777" w:rsidR="00BE6FD8" w:rsidRPr="00E433B5" w:rsidRDefault="00BE6FD8" w:rsidP="00666391">
                  <w:pPr>
                    <w:framePr w:hSpace="180" w:wrap="around" w:vAnchor="text" w:hAnchor="margin" w:xAlign="right" w:y="-502"/>
                    <w:spacing w:after="0" w:line="240" w:lineRule="auto"/>
                    <w:ind w:right="-81"/>
                    <w:rPr>
                      <w:rFonts w:ascii="Times New Roman" w:hAnsi="Times New Roman"/>
                      <w:sz w:val="24"/>
                      <w:szCs w:val="24"/>
                    </w:rPr>
                  </w:pPr>
                  <w:r w:rsidRPr="00E433B5">
                    <w:rPr>
                      <w:rFonts w:ascii="Times New Roman" w:hAnsi="Times New Roman"/>
                      <w:sz w:val="24"/>
                      <w:szCs w:val="24"/>
                    </w:rPr>
                    <w:t>- “Карапуз” серед дітей віком до 1року;</w:t>
                  </w:r>
                </w:p>
                <w:p w14:paraId="630D7220" w14:textId="77777777" w:rsidR="00BE6FD8" w:rsidRPr="00E433B5" w:rsidRDefault="00BE6FD8" w:rsidP="00666391">
                  <w:pPr>
                    <w:framePr w:hSpace="180" w:wrap="around" w:vAnchor="text" w:hAnchor="margin" w:xAlign="right" w:y="-502"/>
                    <w:spacing w:after="0" w:line="240" w:lineRule="auto"/>
                    <w:ind w:right="-81"/>
                    <w:rPr>
                      <w:rFonts w:ascii="Times New Roman" w:hAnsi="Times New Roman"/>
                      <w:sz w:val="24"/>
                      <w:szCs w:val="24"/>
                    </w:rPr>
                  </w:pPr>
                  <w:r w:rsidRPr="00E433B5">
                    <w:rPr>
                      <w:rFonts w:ascii="Times New Roman" w:hAnsi="Times New Roman"/>
                      <w:sz w:val="24"/>
                      <w:szCs w:val="24"/>
                    </w:rPr>
                    <w:t>-малі олімпійські ігри “Малюки на старт” серед дошкільних закладів;</w:t>
                  </w:r>
                </w:p>
                <w:p w14:paraId="15E0178F" w14:textId="77777777" w:rsidR="00BE6FD8" w:rsidRPr="00E433B5" w:rsidRDefault="00BE6FD8" w:rsidP="00666391">
                  <w:pPr>
                    <w:framePr w:hSpace="180" w:wrap="around" w:vAnchor="text" w:hAnchor="margin" w:xAlign="right" w:y="-502"/>
                    <w:spacing w:after="0" w:line="240" w:lineRule="auto"/>
                    <w:ind w:right="-81"/>
                    <w:rPr>
                      <w:rFonts w:ascii="Times New Roman" w:hAnsi="Times New Roman"/>
                      <w:sz w:val="24"/>
                      <w:szCs w:val="24"/>
                    </w:rPr>
                  </w:pPr>
                  <w:r w:rsidRPr="00E433B5">
                    <w:rPr>
                      <w:rFonts w:ascii="Times New Roman" w:hAnsi="Times New Roman"/>
                      <w:sz w:val="24"/>
                      <w:szCs w:val="24"/>
                    </w:rPr>
                    <w:t>- міська  Спартакіада школярів;</w:t>
                  </w:r>
                </w:p>
                <w:p w14:paraId="50F48BEF" w14:textId="77777777" w:rsidR="00BE6FD8" w:rsidRPr="00E433B5" w:rsidRDefault="00BE6FD8" w:rsidP="00666391">
                  <w:pPr>
                    <w:framePr w:hSpace="180" w:wrap="around" w:vAnchor="text" w:hAnchor="margin" w:xAlign="right" w:y="-502"/>
                    <w:spacing w:after="0" w:line="240" w:lineRule="auto"/>
                    <w:ind w:right="-81"/>
                    <w:rPr>
                      <w:rFonts w:ascii="Times New Roman" w:hAnsi="Times New Roman"/>
                      <w:sz w:val="24"/>
                      <w:szCs w:val="24"/>
                    </w:rPr>
                  </w:pPr>
                  <w:r w:rsidRPr="00E433B5">
                    <w:rPr>
                      <w:rFonts w:ascii="Times New Roman" w:hAnsi="Times New Roman"/>
                      <w:sz w:val="24"/>
                      <w:szCs w:val="24"/>
                    </w:rPr>
                    <w:t>-міські спортивні ігри серед студентської молоді</w:t>
                  </w:r>
                </w:p>
              </w:tc>
              <w:tc>
                <w:tcPr>
                  <w:tcW w:w="1558" w:type="dxa"/>
                  <w:tcBorders>
                    <w:top w:val="single" w:sz="4" w:space="0" w:color="auto"/>
                    <w:left w:val="single" w:sz="4" w:space="0" w:color="auto"/>
                    <w:bottom w:val="single" w:sz="4" w:space="0" w:color="auto"/>
                    <w:right w:val="single" w:sz="4" w:space="0" w:color="auto"/>
                  </w:tcBorders>
                </w:tcPr>
                <w:p w14:paraId="50A93880"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Відділ з питань фізичної культури та спорту ,</w:t>
                  </w:r>
                </w:p>
                <w:p w14:paraId="06E956D4"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управління освіти і науки,</w:t>
                  </w:r>
                </w:p>
                <w:p w14:paraId="40B4ABB4"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6E2BE411"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568" w:type="dxa"/>
                  <w:tcBorders>
                    <w:top w:val="single" w:sz="4" w:space="0" w:color="auto"/>
                    <w:left w:val="single" w:sz="4" w:space="0" w:color="auto"/>
                    <w:bottom w:val="single" w:sz="4" w:space="0" w:color="auto"/>
                    <w:right w:val="single" w:sz="4" w:space="0" w:color="auto"/>
                  </w:tcBorders>
                </w:tcPr>
                <w:p w14:paraId="24D94B8D"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t>Міський</w:t>
                  </w:r>
                </w:p>
                <w:p w14:paraId="3F341EF0"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4D93B84D"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та інші джерела фінансування, не заборонені чинним законодавством</w:t>
                  </w:r>
                </w:p>
                <w:p w14:paraId="37123704"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p>
                <w:p w14:paraId="50D57483"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p>
                <w:p w14:paraId="27E39A30"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p>
                <w:p w14:paraId="619ED9AF"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p>
                <w:p w14:paraId="2611FBE6"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p>
                <w:p w14:paraId="1AF95A8F"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p>
                <w:p w14:paraId="6B13D5AC"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p>
                <w:p w14:paraId="72F90A63"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p>
                <w:p w14:paraId="57106F2D"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p>
                <w:p w14:paraId="2C85EAE3"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p>
                <w:p w14:paraId="2890E2A1"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p>
                <w:p w14:paraId="5952FDFF"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p>
                <w:p w14:paraId="5FE712BA"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p>
                <w:p w14:paraId="3EC64369"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p>
                <w:p w14:paraId="5714E4D1"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p>
                <w:p w14:paraId="579AFF50"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p>
                <w:p w14:paraId="704194A6"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p>
                <w:p w14:paraId="1EF0966C"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p>
                <w:p w14:paraId="0EC7794A"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p>
                <w:p w14:paraId="1584CD60"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14:paraId="22C785E9"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tc>
              <w:tc>
                <w:tcPr>
                  <w:tcW w:w="1708" w:type="dxa"/>
                  <w:tcBorders>
                    <w:top w:val="single" w:sz="4" w:space="0" w:color="auto"/>
                    <w:left w:val="single" w:sz="4" w:space="0" w:color="auto"/>
                    <w:bottom w:val="single" w:sz="4" w:space="0" w:color="auto"/>
                    <w:right w:val="single" w:sz="4" w:space="0" w:color="auto"/>
                  </w:tcBorders>
                </w:tcPr>
                <w:p w14:paraId="5B6911A9"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 xml:space="preserve">Підвищення </w:t>
                  </w:r>
                </w:p>
                <w:p w14:paraId="68D76E50"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 xml:space="preserve">рухомої </w:t>
                  </w:r>
                </w:p>
                <w:p w14:paraId="2BAFDED0"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 xml:space="preserve">активності </w:t>
                  </w:r>
                </w:p>
                <w:p w14:paraId="15038CAF"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 xml:space="preserve">дітей та </w:t>
                  </w:r>
                </w:p>
                <w:p w14:paraId="4438D51D"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молоді</w:t>
                  </w:r>
                </w:p>
              </w:tc>
            </w:tr>
            <w:tr w:rsidR="00BE6FD8" w:rsidRPr="00E433B5" w14:paraId="736CD32B" w14:textId="77777777" w:rsidTr="00666391">
              <w:trPr>
                <w:gridAfter w:val="3"/>
                <w:wAfter w:w="4540" w:type="dxa"/>
                <w:trHeight w:val="978"/>
              </w:trPr>
              <w:tc>
                <w:tcPr>
                  <w:tcW w:w="708" w:type="dxa"/>
                  <w:gridSpan w:val="2"/>
                  <w:tcBorders>
                    <w:top w:val="single" w:sz="4" w:space="0" w:color="auto"/>
                    <w:left w:val="single" w:sz="4" w:space="0" w:color="auto"/>
                    <w:bottom w:val="single" w:sz="4" w:space="0" w:color="auto"/>
                    <w:right w:val="single" w:sz="4" w:space="0" w:color="auto"/>
                  </w:tcBorders>
                </w:tcPr>
                <w:p w14:paraId="6ED4997A"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558" w:type="dxa"/>
                  <w:gridSpan w:val="2"/>
                  <w:tcBorders>
                    <w:top w:val="single" w:sz="4" w:space="0" w:color="auto"/>
                    <w:left w:val="single" w:sz="4" w:space="0" w:color="auto"/>
                    <w:bottom w:val="single" w:sz="4" w:space="0" w:color="auto"/>
                    <w:right w:val="single" w:sz="4" w:space="0" w:color="auto"/>
                  </w:tcBorders>
                </w:tcPr>
                <w:p w14:paraId="6D10C17F"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6DC1FCC"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35BC95EC"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1ED05D25"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3A922930"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1442DAA0"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63C9EAD7"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54431538"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2C91DA64"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7273E805"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639902C6"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000C429F"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14:paraId="71647552"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568" w:type="dxa"/>
                  <w:tcBorders>
                    <w:top w:val="single" w:sz="4" w:space="0" w:color="auto"/>
                    <w:left w:val="single" w:sz="4" w:space="0" w:color="auto"/>
                    <w:bottom w:val="single" w:sz="4" w:space="0" w:color="auto"/>
                    <w:right w:val="single" w:sz="4" w:space="0" w:color="auto"/>
                  </w:tcBorders>
                </w:tcPr>
                <w:p w14:paraId="35F5C766"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t>Міський</w:t>
                  </w:r>
                </w:p>
                <w:p w14:paraId="30EF57DE"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690AA1E2"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та інші джерела фінансування, не 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57F14AD2"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708" w:type="dxa"/>
                  <w:tcBorders>
                    <w:top w:val="single" w:sz="4" w:space="0" w:color="auto"/>
                    <w:left w:val="single" w:sz="4" w:space="0" w:color="auto"/>
                    <w:bottom w:val="single" w:sz="4" w:space="0" w:color="auto"/>
                    <w:right w:val="single" w:sz="4" w:space="0" w:color="auto"/>
                  </w:tcBorders>
                </w:tcPr>
                <w:p w14:paraId="5ED02D75"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r>
            <w:tr w:rsidR="00BE6FD8" w:rsidRPr="00E433B5" w14:paraId="6CE1C471" w14:textId="77777777" w:rsidTr="00666391">
              <w:trPr>
                <w:gridAfter w:val="3"/>
                <w:wAfter w:w="4540" w:type="dxa"/>
                <w:trHeight w:val="978"/>
              </w:trPr>
              <w:tc>
                <w:tcPr>
                  <w:tcW w:w="708" w:type="dxa"/>
                  <w:gridSpan w:val="2"/>
                  <w:tcBorders>
                    <w:top w:val="single" w:sz="4" w:space="0" w:color="auto"/>
                    <w:left w:val="single" w:sz="4" w:space="0" w:color="auto"/>
                    <w:bottom w:val="single" w:sz="4" w:space="0" w:color="auto"/>
                    <w:right w:val="single" w:sz="4" w:space="0" w:color="auto"/>
                  </w:tcBorders>
                </w:tcPr>
                <w:p w14:paraId="30EE0784"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558" w:type="dxa"/>
                  <w:gridSpan w:val="2"/>
                  <w:tcBorders>
                    <w:top w:val="single" w:sz="4" w:space="0" w:color="auto"/>
                    <w:left w:val="single" w:sz="4" w:space="0" w:color="auto"/>
                    <w:bottom w:val="single" w:sz="4" w:space="0" w:color="auto"/>
                    <w:right w:val="single" w:sz="4" w:space="0" w:color="auto"/>
                  </w:tcBorders>
                </w:tcPr>
                <w:p w14:paraId="36A32633"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BFD44CD"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2E4530E2"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2F7121B9"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222784F5"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6124812B"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507C4A7A"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4B420DD3"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401939E2"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22CE71F6"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64F6C28E"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14:paraId="6992B9C5"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568" w:type="dxa"/>
                  <w:tcBorders>
                    <w:top w:val="single" w:sz="4" w:space="0" w:color="auto"/>
                    <w:left w:val="single" w:sz="4" w:space="0" w:color="auto"/>
                    <w:bottom w:val="single" w:sz="4" w:space="0" w:color="auto"/>
                    <w:right w:val="single" w:sz="4" w:space="0" w:color="auto"/>
                  </w:tcBorders>
                </w:tcPr>
                <w:p w14:paraId="3CEDA1E5"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t>Міський</w:t>
                  </w:r>
                </w:p>
                <w:p w14:paraId="0368942E"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5E094ED9"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 xml:space="preserve">та інші джерела фінансування, не </w:t>
                  </w:r>
                  <w:r w:rsidRPr="003925DC">
                    <w:rPr>
                      <w:rFonts w:ascii="Times New Roman" w:hAnsi="Times New Roman"/>
                      <w:sz w:val="24"/>
                      <w:szCs w:val="24"/>
                    </w:rPr>
                    <w:lastRenderedPageBreak/>
                    <w:t>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2622C622"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708" w:type="dxa"/>
                  <w:tcBorders>
                    <w:top w:val="single" w:sz="4" w:space="0" w:color="auto"/>
                    <w:left w:val="single" w:sz="4" w:space="0" w:color="auto"/>
                    <w:bottom w:val="single" w:sz="4" w:space="0" w:color="auto"/>
                    <w:right w:val="single" w:sz="4" w:space="0" w:color="auto"/>
                  </w:tcBorders>
                </w:tcPr>
                <w:p w14:paraId="1F17BE07"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r>
            <w:tr w:rsidR="00BE6FD8" w:rsidRPr="00E433B5" w14:paraId="5098D75B" w14:textId="77777777" w:rsidTr="00666391">
              <w:trPr>
                <w:gridAfter w:val="3"/>
                <w:wAfter w:w="4540" w:type="dxa"/>
                <w:trHeight w:val="1085"/>
              </w:trPr>
              <w:tc>
                <w:tcPr>
                  <w:tcW w:w="708" w:type="dxa"/>
                  <w:gridSpan w:val="2"/>
                  <w:tcBorders>
                    <w:top w:val="single" w:sz="4" w:space="0" w:color="auto"/>
                    <w:left w:val="single" w:sz="4" w:space="0" w:color="auto"/>
                    <w:bottom w:val="single" w:sz="4" w:space="0" w:color="auto"/>
                    <w:right w:val="single" w:sz="4" w:space="0" w:color="auto"/>
                  </w:tcBorders>
                </w:tcPr>
                <w:p w14:paraId="2C3A2235"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558" w:type="dxa"/>
                  <w:gridSpan w:val="2"/>
                  <w:tcBorders>
                    <w:top w:val="single" w:sz="4" w:space="0" w:color="auto"/>
                    <w:left w:val="single" w:sz="4" w:space="0" w:color="auto"/>
                    <w:bottom w:val="single" w:sz="4" w:space="0" w:color="auto"/>
                    <w:right w:val="single" w:sz="4" w:space="0" w:color="auto"/>
                  </w:tcBorders>
                </w:tcPr>
                <w:p w14:paraId="4D3F082C"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06294D50"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7987BAEB"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671AC6CD"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09498303"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6433CA14"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31DC3FC0"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69868476"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6894894B"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2563E7B3"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04BC959F"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1C4B533" w14:textId="77777777" w:rsidR="00BE6FD8" w:rsidRPr="00E433B5" w:rsidRDefault="00BE6FD8" w:rsidP="00666391">
                  <w:pPr>
                    <w:pStyle w:val="BodyText"/>
                    <w:framePr w:hSpace="180" w:wrap="around" w:vAnchor="text" w:hAnchor="margin" w:xAlign="right" w:y="-502"/>
                    <w:shd w:val="clear" w:color="auto" w:fill="auto"/>
                    <w:spacing w:line="240" w:lineRule="auto"/>
                    <w:ind w:left="-108"/>
                    <w:rPr>
                      <w:sz w:val="24"/>
                      <w:szCs w:val="24"/>
                    </w:rPr>
                  </w:pPr>
                  <w:r w:rsidRPr="00E433B5">
                    <w:rPr>
                      <w:sz w:val="24"/>
                      <w:szCs w:val="24"/>
                    </w:rPr>
                    <w:t>Сприяння діяльності учнівських і студентських клубів, спілок фізкультурно - спортивної спрямованості</w:t>
                  </w:r>
                </w:p>
              </w:tc>
              <w:tc>
                <w:tcPr>
                  <w:tcW w:w="1558" w:type="dxa"/>
                  <w:tcBorders>
                    <w:top w:val="single" w:sz="4" w:space="0" w:color="auto"/>
                    <w:left w:val="single" w:sz="4" w:space="0" w:color="auto"/>
                    <w:bottom w:val="single" w:sz="4" w:space="0" w:color="auto"/>
                    <w:right w:val="single" w:sz="4" w:space="0" w:color="auto"/>
                  </w:tcBorders>
                </w:tcPr>
                <w:p w14:paraId="02684776" w14:textId="77777777" w:rsidR="00BE6FD8" w:rsidRPr="00E433B5"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E433B5">
                    <w:rPr>
                      <w:rFonts w:ascii="Times New Roman" w:hAnsi="Times New Roman"/>
                      <w:sz w:val="24"/>
                      <w:szCs w:val="24"/>
                    </w:rPr>
                    <w:t xml:space="preserve">Відділ з питань фізичної культури та спорту , управління освіти і науки </w:t>
                  </w:r>
                </w:p>
              </w:tc>
              <w:tc>
                <w:tcPr>
                  <w:tcW w:w="1568" w:type="dxa"/>
                  <w:tcBorders>
                    <w:top w:val="single" w:sz="4" w:space="0" w:color="auto"/>
                    <w:left w:val="single" w:sz="4" w:space="0" w:color="auto"/>
                    <w:bottom w:val="single" w:sz="4" w:space="0" w:color="auto"/>
                    <w:right w:val="single" w:sz="4" w:space="0" w:color="auto"/>
                  </w:tcBorders>
                </w:tcPr>
                <w:p w14:paraId="758A3CDA"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14:paraId="534D5FDF"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tc>
              <w:tc>
                <w:tcPr>
                  <w:tcW w:w="1708" w:type="dxa"/>
                  <w:tcBorders>
                    <w:top w:val="single" w:sz="4" w:space="0" w:color="auto"/>
                    <w:left w:val="single" w:sz="4" w:space="0" w:color="auto"/>
                    <w:bottom w:val="single" w:sz="4" w:space="0" w:color="auto"/>
                    <w:right w:val="single" w:sz="4" w:space="0" w:color="auto"/>
                  </w:tcBorders>
                </w:tcPr>
                <w:p w14:paraId="5A63D556" w14:textId="77777777" w:rsidR="00BE6FD8" w:rsidRPr="00E433B5" w:rsidRDefault="00BE6FD8" w:rsidP="00666391">
                  <w:pPr>
                    <w:pStyle w:val="BodyText"/>
                    <w:framePr w:hSpace="180" w:wrap="around" w:vAnchor="text" w:hAnchor="margin" w:xAlign="right" w:y="-502"/>
                    <w:shd w:val="clear" w:color="auto" w:fill="auto"/>
                    <w:spacing w:line="240" w:lineRule="auto"/>
                    <w:rPr>
                      <w:sz w:val="24"/>
                      <w:szCs w:val="24"/>
                    </w:rPr>
                  </w:pPr>
                  <w:r w:rsidRPr="00E433B5">
                    <w:rPr>
                      <w:sz w:val="24"/>
                      <w:szCs w:val="24"/>
                    </w:rPr>
                    <w:t>Підтримка</w:t>
                  </w:r>
                </w:p>
                <w:p w14:paraId="42FC3097" w14:textId="77777777" w:rsidR="00BE6FD8" w:rsidRPr="00E433B5" w:rsidRDefault="00BE6FD8" w:rsidP="00666391">
                  <w:pPr>
                    <w:pStyle w:val="BodyText"/>
                    <w:framePr w:hSpace="180" w:wrap="around" w:vAnchor="text" w:hAnchor="margin" w:xAlign="right" w:y="-502"/>
                    <w:shd w:val="clear" w:color="auto" w:fill="auto"/>
                    <w:spacing w:line="240" w:lineRule="auto"/>
                    <w:rPr>
                      <w:sz w:val="24"/>
                      <w:szCs w:val="24"/>
                    </w:rPr>
                  </w:pPr>
                  <w:r w:rsidRPr="00E433B5">
                    <w:rPr>
                      <w:sz w:val="24"/>
                      <w:szCs w:val="24"/>
                    </w:rPr>
                    <w:t>функціонування</w:t>
                  </w:r>
                </w:p>
                <w:p w14:paraId="5FE0DD5B"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спортивних організацій</w:t>
                  </w:r>
                </w:p>
              </w:tc>
            </w:tr>
            <w:tr w:rsidR="00BE6FD8" w:rsidRPr="00E433B5" w14:paraId="707AC92C" w14:textId="77777777" w:rsidTr="00666391">
              <w:trPr>
                <w:gridAfter w:val="3"/>
                <w:wAfter w:w="4540" w:type="dxa"/>
                <w:trHeight w:val="1085"/>
              </w:trPr>
              <w:tc>
                <w:tcPr>
                  <w:tcW w:w="708" w:type="dxa"/>
                  <w:gridSpan w:val="2"/>
                  <w:tcBorders>
                    <w:top w:val="single" w:sz="4" w:space="0" w:color="auto"/>
                    <w:left w:val="single" w:sz="4" w:space="0" w:color="auto"/>
                    <w:bottom w:val="single" w:sz="4" w:space="0" w:color="auto"/>
                    <w:right w:val="single" w:sz="4" w:space="0" w:color="auto"/>
                  </w:tcBorders>
                </w:tcPr>
                <w:p w14:paraId="128A9C19" w14:textId="77777777" w:rsidR="00BE6FD8" w:rsidRPr="00E433B5" w:rsidRDefault="00BE6FD8" w:rsidP="00666391">
                  <w:pPr>
                    <w:framePr w:hSpace="180" w:wrap="around" w:vAnchor="text" w:hAnchor="margin" w:xAlign="right" w:y="-502"/>
                    <w:spacing w:after="0" w:line="240" w:lineRule="auto"/>
                    <w:ind w:left="-108"/>
                    <w:rPr>
                      <w:rFonts w:ascii="Times New Roman" w:hAnsi="Times New Roman"/>
                      <w:sz w:val="24"/>
                      <w:szCs w:val="24"/>
                    </w:rPr>
                  </w:pPr>
                  <w:r w:rsidRPr="00E433B5">
                    <w:rPr>
                      <w:rFonts w:ascii="Times New Roman" w:hAnsi="Times New Roman"/>
                      <w:sz w:val="24"/>
                      <w:szCs w:val="24"/>
                    </w:rPr>
                    <w:t>1.2</w:t>
                  </w:r>
                </w:p>
              </w:tc>
              <w:tc>
                <w:tcPr>
                  <w:tcW w:w="1558" w:type="dxa"/>
                  <w:gridSpan w:val="2"/>
                  <w:tcBorders>
                    <w:top w:val="single" w:sz="4" w:space="0" w:color="auto"/>
                    <w:left w:val="single" w:sz="4" w:space="0" w:color="auto"/>
                    <w:bottom w:val="single" w:sz="4" w:space="0" w:color="auto"/>
                    <w:right w:val="single" w:sz="4" w:space="0" w:color="auto"/>
                  </w:tcBorders>
                </w:tcPr>
                <w:p w14:paraId="6A931CFB" w14:textId="77777777" w:rsidR="00BE6FD8" w:rsidRPr="00E433B5" w:rsidRDefault="00BE6FD8" w:rsidP="00666391">
                  <w:pPr>
                    <w:framePr w:hSpace="180" w:wrap="around" w:vAnchor="text" w:hAnchor="margin" w:xAlign="right" w:y="-502"/>
                    <w:spacing w:after="0" w:line="240" w:lineRule="auto"/>
                    <w:ind w:right="-110"/>
                    <w:rPr>
                      <w:rFonts w:ascii="Times New Roman" w:hAnsi="Times New Roman"/>
                      <w:sz w:val="24"/>
                      <w:szCs w:val="24"/>
                    </w:rPr>
                  </w:pPr>
                  <w:r w:rsidRPr="00E433B5">
                    <w:rPr>
                      <w:rFonts w:ascii="Times New Roman" w:hAnsi="Times New Roman"/>
                      <w:sz w:val="24"/>
                      <w:szCs w:val="24"/>
                    </w:rPr>
                    <w:t xml:space="preserve">Фізкультурно-оздоровча та спортивно-масова робота серед осіб,  працюючих на підприємствах, в установах та організаціях міста </w:t>
                  </w:r>
                </w:p>
              </w:tc>
              <w:tc>
                <w:tcPr>
                  <w:tcW w:w="1417" w:type="dxa"/>
                  <w:tcBorders>
                    <w:top w:val="single" w:sz="4" w:space="0" w:color="auto"/>
                    <w:left w:val="single" w:sz="4" w:space="0" w:color="auto"/>
                    <w:bottom w:val="single" w:sz="4" w:space="0" w:color="auto"/>
                    <w:right w:val="single" w:sz="4" w:space="0" w:color="auto"/>
                  </w:tcBorders>
                </w:tcPr>
                <w:p w14:paraId="28CBC857" w14:textId="77777777" w:rsidR="00BE6FD8" w:rsidRPr="00E433B5" w:rsidRDefault="00BE6FD8" w:rsidP="00666391">
                  <w:pPr>
                    <w:framePr w:hSpace="180" w:wrap="around" w:vAnchor="text" w:hAnchor="margin" w:xAlign="right" w:y="-502"/>
                    <w:spacing w:before="43" w:after="0" w:line="240" w:lineRule="auto"/>
                    <w:rPr>
                      <w:rFonts w:ascii="Times New Roman" w:hAnsi="Times New Roman"/>
                      <w:bCs/>
                      <w:color w:val="000000"/>
                      <w:spacing w:val="-2"/>
                      <w:sz w:val="24"/>
                      <w:szCs w:val="24"/>
                    </w:rPr>
                  </w:pPr>
                  <w:r w:rsidRPr="00E433B5">
                    <w:rPr>
                      <w:rFonts w:ascii="Times New Roman" w:hAnsi="Times New Roman"/>
                      <w:sz w:val="24"/>
                      <w:szCs w:val="24"/>
                    </w:rPr>
                    <w:t xml:space="preserve">Залучення працюючих осіб підприємств, установ та організацій до занять фізичною культурою і спортом </w:t>
                  </w:r>
                </w:p>
              </w:tc>
              <w:tc>
                <w:tcPr>
                  <w:tcW w:w="1558" w:type="dxa"/>
                  <w:tcBorders>
                    <w:top w:val="single" w:sz="4" w:space="0" w:color="auto"/>
                    <w:left w:val="single" w:sz="4" w:space="0" w:color="auto"/>
                    <w:bottom w:val="single" w:sz="4" w:space="0" w:color="auto"/>
                    <w:right w:val="single" w:sz="4" w:space="0" w:color="auto"/>
                  </w:tcBorders>
                </w:tcPr>
                <w:p w14:paraId="2CD16E73"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відділ з питань фізичної культури та спорту,</w:t>
                  </w:r>
                </w:p>
                <w:p w14:paraId="7986F822"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 xml:space="preserve">підприємства, установи та організації </w:t>
                  </w:r>
                </w:p>
              </w:tc>
              <w:tc>
                <w:tcPr>
                  <w:tcW w:w="1568" w:type="dxa"/>
                  <w:tcBorders>
                    <w:top w:val="single" w:sz="4" w:space="0" w:color="auto"/>
                    <w:left w:val="single" w:sz="4" w:space="0" w:color="auto"/>
                    <w:bottom w:val="single" w:sz="4" w:space="0" w:color="auto"/>
                    <w:right w:val="single" w:sz="4" w:space="0" w:color="auto"/>
                  </w:tcBorders>
                </w:tcPr>
                <w:p w14:paraId="49EA1FB2"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t>Міський</w:t>
                  </w:r>
                </w:p>
                <w:p w14:paraId="35CEC682"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58A230B5" w14:textId="77777777" w:rsidR="00BE6FD8" w:rsidRPr="00E433B5" w:rsidRDefault="00BE6FD8" w:rsidP="00666391">
                  <w:pPr>
                    <w:framePr w:hSpace="180" w:wrap="around" w:vAnchor="text" w:hAnchor="margin" w:xAlign="right" w:y="-502"/>
                    <w:spacing w:after="0" w:line="240" w:lineRule="auto"/>
                    <w:rPr>
                      <w:rFonts w:ascii="Times New Roman" w:hAnsi="Times New Roman"/>
                      <w:b/>
                      <w:sz w:val="24"/>
                      <w:szCs w:val="24"/>
                    </w:rPr>
                  </w:pPr>
                  <w:r w:rsidRPr="003925DC">
                    <w:rPr>
                      <w:rFonts w:ascii="Times New Roman" w:hAnsi="Times New Roman"/>
                      <w:sz w:val="24"/>
                      <w:szCs w:val="24"/>
                    </w:rPr>
                    <w:t>та інші джерела фінансування, не 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61337488"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tc>
              <w:tc>
                <w:tcPr>
                  <w:tcW w:w="1708" w:type="dxa"/>
                  <w:tcBorders>
                    <w:top w:val="single" w:sz="4" w:space="0" w:color="auto"/>
                    <w:left w:val="single" w:sz="4" w:space="0" w:color="auto"/>
                    <w:bottom w:val="single" w:sz="4" w:space="0" w:color="auto"/>
                    <w:right w:val="single" w:sz="4" w:space="0" w:color="auto"/>
                  </w:tcBorders>
                </w:tcPr>
                <w:p w14:paraId="0E0A6B03"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Збільшення кількості населення,</w:t>
                  </w:r>
                </w:p>
                <w:p w14:paraId="40B81141"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яке займається фізичною культурою і спортом</w:t>
                  </w:r>
                </w:p>
              </w:tc>
            </w:tr>
            <w:tr w:rsidR="00BE6FD8" w:rsidRPr="00E433B5" w14:paraId="2CBE6311" w14:textId="77777777" w:rsidTr="00666391">
              <w:trPr>
                <w:gridAfter w:val="3"/>
                <w:wAfter w:w="4540" w:type="dxa"/>
                <w:trHeight w:val="1085"/>
              </w:trPr>
              <w:tc>
                <w:tcPr>
                  <w:tcW w:w="708" w:type="dxa"/>
                  <w:gridSpan w:val="2"/>
                  <w:tcBorders>
                    <w:top w:val="single" w:sz="4" w:space="0" w:color="auto"/>
                    <w:left w:val="single" w:sz="4" w:space="0" w:color="auto"/>
                    <w:bottom w:val="single" w:sz="4" w:space="0" w:color="auto"/>
                    <w:right w:val="single" w:sz="4" w:space="0" w:color="auto"/>
                  </w:tcBorders>
                </w:tcPr>
                <w:p w14:paraId="31847FAB"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558" w:type="dxa"/>
                  <w:gridSpan w:val="2"/>
                  <w:tcBorders>
                    <w:top w:val="single" w:sz="4" w:space="0" w:color="auto"/>
                    <w:left w:val="single" w:sz="4" w:space="0" w:color="auto"/>
                    <w:bottom w:val="single" w:sz="4" w:space="0" w:color="auto"/>
                    <w:right w:val="single" w:sz="4" w:space="0" w:color="auto"/>
                  </w:tcBorders>
                </w:tcPr>
                <w:p w14:paraId="43227F24"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D744E83" w14:textId="77777777" w:rsidR="00BE6FD8" w:rsidRPr="00E433B5" w:rsidRDefault="00BE6FD8" w:rsidP="00666391">
                  <w:pPr>
                    <w:framePr w:hSpace="180" w:wrap="around" w:vAnchor="text" w:hAnchor="margin" w:xAlign="right" w:y="-502"/>
                    <w:spacing w:before="43" w:after="0" w:line="240" w:lineRule="auto"/>
                    <w:rPr>
                      <w:rFonts w:ascii="Times New Roman" w:hAnsi="Times New Roman"/>
                      <w:sz w:val="24"/>
                      <w:szCs w:val="24"/>
                    </w:rPr>
                  </w:pPr>
                  <w:r w:rsidRPr="00E433B5">
                    <w:rPr>
                      <w:rFonts w:ascii="Times New Roman" w:hAnsi="Times New Roman"/>
                      <w:sz w:val="24"/>
                      <w:szCs w:val="24"/>
                    </w:rPr>
                    <w:t>Проведення міських змагань з видів спорту, масових галузевих фізкультурно-оздоровчих та спортивних заходів  з метою популяризації здорового способу життя :</w:t>
                  </w:r>
                </w:p>
                <w:p w14:paraId="11F4C78B" w14:textId="77777777" w:rsidR="00BE6FD8" w:rsidRPr="00E433B5" w:rsidRDefault="00BE6FD8" w:rsidP="00666391">
                  <w:pPr>
                    <w:framePr w:hSpace="180" w:wrap="around" w:vAnchor="text" w:hAnchor="margin" w:xAlign="right" w:y="-502"/>
                    <w:spacing w:before="43" w:after="0" w:line="240" w:lineRule="auto"/>
                    <w:rPr>
                      <w:rFonts w:ascii="Times New Roman" w:hAnsi="Times New Roman"/>
                      <w:sz w:val="24"/>
                      <w:szCs w:val="24"/>
                    </w:rPr>
                  </w:pPr>
                  <w:r w:rsidRPr="00E433B5">
                    <w:rPr>
                      <w:rFonts w:ascii="Times New Roman" w:hAnsi="Times New Roman"/>
                      <w:sz w:val="24"/>
                      <w:szCs w:val="24"/>
                    </w:rPr>
                    <w:t xml:space="preserve">- серед працівників </w:t>
                  </w:r>
                  <w:r w:rsidRPr="00E433B5">
                    <w:rPr>
                      <w:rFonts w:ascii="Times New Roman" w:hAnsi="Times New Roman"/>
                      <w:sz w:val="24"/>
                      <w:szCs w:val="24"/>
                    </w:rPr>
                    <w:lastRenderedPageBreak/>
                    <w:t xml:space="preserve">народного господарства, соціальної та побутової сфери , </w:t>
                  </w:r>
                </w:p>
                <w:p w14:paraId="7697CBB3" w14:textId="77777777" w:rsidR="00BE6FD8" w:rsidRPr="00E433B5" w:rsidRDefault="00BE6FD8" w:rsidP="00666391">
                  <w:pPr>
                    <w:framePr w:hSpace="180" w:wrap="around" w:vAnchor="text" w:hAnchor="margin" w:xAlign="right" w:y="-502"/>
                    <w:spacing w:before="43" w:after="0" w:line="240" w:lineRule="auto"/>
                    <w:rPr>
                      <w:rFonts w:ascii="Times New Roman" w:hAnsi="Times New Roman"/>
                      <w:sz w:val="24"/>
                      <w:szCs w:val="24"/>
                    </w:rPr>
                  </w:pPr>
                  <w:r w:rsidRPr="00E433B5">
                    <w:rPr>
                      <w:rFonts w:ascii="Times New Roman" w:hAnsi="Times New Roman"/>
                      <w:sz w:val="24"/>
                      <w:szCs w:val="24"/>
                    </w:rPr>
                    <w:t xml:space="preserve">- серед державних службовців, посадових осіб органів виконавчої влади, органів місцевого самоврядування та депутатів міської ради  </w:t>
                  </w:r>
                </w:p>
                <w:p w14:paraId="386E98AD" w14:textId="77777777" w:rsidR="00BE6FD8" w:rsidRPr="00E433B5" w:rsidRDefault="00BE6FD8" w:rsidP="00666391">
                  <w:pPr>
                    <w:framePr w:hSpace="180" w:wrap="around" w:vAnchor="text" w:hAnchor="margin" w:xAlign="right" w:y="-502"/>
                    <w:spacing w:before="43" w:after="0" w:line="240" w:lineRule="auto"/>
                    <w:rPr>
                      <w:rFonts w:ascii="Times New Roman" w:hAnsi="Times New Roman"/>
                      <w:sz w:val="24"/>
                      <w:szCs w:val="24"/>
                    </w:rPr>
                  </w:pPr>
                  <w:r w:rsidRPr="00E433B5">
                    <w:rPr>
                      <w:rFonts w:ascii="Times New Roman" w:hAnsi="Times New Roman"/>
                      <w:sz w:val="24"/>
                      <w:szCs w:val="24"/>
                    </w:rPr>
                    <w:t>та забезпечення участі збірних команд міста в обласних комплексних фізкультурно-оздоровчих та спортивно-масових заходах, галузевих спартакіадах.</w:t>
                  </w:r>
                </w:p>
              </w:tc>
              <w:tc>
                <w:tcPr>
                  <w:tcW w:w="1558" w:type="dxa"/>
                  <w:tcBorders>
                    <w:top w:val="single" w:sz="4" w:space="0" w:color="auto"/>
                    <w:left w:val="single" w:sz="4" w:space="0" w:color="auto"/>
                    <w:bottom w:val="single" w:sz="4" w:space="0" w:color="auto"/>
                    <w:right w:val="single" w:sz="4" w:space="0" w:color="auto"/>
                  </w:tcBorders>
                </w:tcPr>
                <w:p w14:paraId="05E3E810"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lastRenderedPageBreak/>
                    <w:t>відділ з питань фізичної культури та спорту</w:t>
                  </w:r>
                </w:p>
                <w:p w14:paraId="134A5EAB"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568" w:type="dxa"/>
                  <w:tcBorders>
                    <w:top w:val="single" w:sz="4" w:space="0" w:color="auto"/>
                    <w:left w:val="single" w:sz="4" w:space="0" w:color="auto"/>
                    <w:bottom w:val="single" w:sz="4" w:space="0" w:color="auto"/>
                    <w:right w:val="single" w:sz="4" w:space="0" w:color="auto"/>
                  </w:tcBorders>
                </w:tcPr>
                <w:p w14:paraId="271E8A15"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t>Міський</w:t>
                  </w:r>
                </w:p>
                <w:p w14:paraId="59A417CD"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0731FAF4" w14:textId="77777777" w:rsidR="00BE6FD8" w:rsidRPr="00E433B5" w:rsidRDefault="00BE6FD8" w:rsidP="00666391">
                  <w:pPr>
                    <w:framePr w:hSpace="180" w:wrap="around" w:vAnchor="text" w:hAnchor="margin" w:xAlign="right" w:y="-502"/>
                    <w:spacing w:after="0" w:line="240" w:lineRule="auto"/>
                    <w:rPr>
                      <w:rFonts w:ascii="Times New Roman" w:hAnsi="Times New Roman"/>
                      <w:b/>
                      <w:sz w:val="24"/>
                      <w:szCs w:val="24"/>
                    </w:rPr>
                  </w:pPr>
                  <w:r w:rsidRPr="003925DC">
                    <w:rPr>
                      <w:rFonts w:ascii="Times New Roman" w:hAnsi="Times New Roman"/>
                      <w:sz w:val="24"/>
                      <w:szCs w:val="24"/>
                    </w:rPr>
                    <w:t>та інші джерела фінансування, не 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23751033"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tc>
              <w:tc>
                <w:tcPr>
                  <w:tcW w:w="1708" w:type="dxa"/>
                  <w:tcBorders>
                    <w:top w:val="single" w:sz="4" w:space="0" w:color="auto"/>
                    <w:left w:val="single" w:sz="4" w:space="0" w:color="auto"/>
                    <w:bottom w:val="single" w:sz="4" w:space="0" w:color="auto"/>
                    <w:right w:val="single" w:sz="4" w:space="0" w:color="auto"/>
                  </w:tcBorders>
                </w:tcPr>
                <w:p w14:paraId="5CFB38C9"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 xml:space="preserve">Збільшення кількості залучених громадян до систематичних занять фізичною культурою і спортом </w:t>
                  </w:r>
                </w:p>
              </w:tc>
            </w:tr>
            <w:tr w:rsidR="00BE6FD8" w:rsidRPr="00E433B5" w14:paraId="4B9A18B8" w14:textId="77777777" w:rsidTr="00666391">
              <w:trPr>
                <w:gridAfter w:val="3"/>
                <w:wAfter w:w="4540" w:type="dxa"/>
                <w:trHeight w:val="1085"/>
              </w:trPr>
              <w:tc>
                <w:tcPr>
                  <w:tcW w:w="708" w:type="dxa"/>
                  <w:gridSpan w:val="2"/>
                  <w:tcBorders>
                    <w:top w:val="single" w:sz="4" w:space="0" w:color="auto"/>
                    <w:left w:val="single" w:sz="4" w:space="0" w:color="auto"/>
                    <w:bottom w:val="single" w:sz="4" w:space="0" w:color="auto"/>
                    <w:right w:val="single" w:sz="4" w:space="0" w:color="auto"/>
                  </w:tcBorders>
                </w:tcPr>
                <w:p w14:paraId="1EEB5A2B" w14:textId="77777777" w:rsidR="00BE6FD8" w:rsidRPr="00E433B5" w:rsidRDefault="00BE6FD8" w:rsidP="00666391">
                  <w:pPr>
                    <w:framePr w:hSpace="180" w:wrap="around" w:vAnchor="text" w:hAnchor="margin" w:xAlign="right" w:y="-502"/>
                    <w:spacing w:after="0" w:line="240" w:lineRule="auto"/>
                    <w:ind w:left="-108"/>
                    <w:rPr>
                      <w:rFonts w:ascii="Times New Roman" w:hAnsi="Times New Roman"/>
                      <w:sz w:val="24"/>
                      <w:szCs w:val="24"/>
                    </w:rPr>
                  </w:pPr>
                  <w:r w:rsidRPr="00E433B5">
                    <w:rPr>
                      <w:rFonts w:ascii="Times New Roman" w:hAnsi="Times New Roman"/>
                      <w:sz w:val="24"/>
                      <w:szCs w:val="24"/>
                    </w:rPr>
                    <w:t>1.3</w:t>
                  </w:r>
                </w:p>
              </w:tc>
              <w:tc>
                <w:tcPr>
                  <w:tcW w:w="1558" w:type="dxa"/>
                  <w:gridSpan w:val="2"/>
                  <w:tcBorders>
                    <w:top w:val="single" w:sz="4" w:space="0" w:color="auto"/>
                    <w:left w:val="single" w:sz="4" w:space="0" w:color="auto"/>
                    <w:bottom w:val="single" w:sz="4" w:space="0" w:color="auto"/>
                    <w:right w:val="single" w:sz="4" w:space="0" w:color="auto"/>
                  </w:tcBorders>
                </w:tcPr>
                <w:p w14:paraId="45EEF90A" w14:textId="77777777" w:rsidR="00BE6FD8" w:rsidRPr="00E433B5" w:rsidRDefault="00BE6FD8" w:rsidP="00666391">
                  <w:pPr>
                    <w:pStyle w:val="BodyText"/>
                    <w:framePr w:hSpace="180" w:wrap="around" w:vAnchor="text" w:hAnchor="margin" w:xAlign="right" w:y="-502"/>
                    <w:shd w:val="clear" w:color="auto" w:fill="auto"/>
                    <w:spacing w:line="226" w:lineRule="exact"/>
                    <w:ind w:left="-47" w:right="-108"/>
                    <w:rPr>
                      <w:sz w:val="24"/>
                      <w:szCs w:val="24"/>
                    </w:rPr>
                  </w:pPr>
                  <w:r w:rsidRPr="00E433B5">
                    <w:rPr>
                      <w:sz w:val="24"/>
                      <w:szCs w:val="24"/>
                    </w:rPr>
                    <w:t>Спорт для усіх верств населення за місцем</w:t>
                  </w:r>
                </w:p>
                <w:p w14:paraId="7BD4D12A" w14:textId="77777777" w:rsidR="00BE6FD8" w:rsidRPr="00E433B5" w:rsidRDefault="00BE6FD8" w:rsidP="00666391">
                  <w:pPr>
                    <w:framePr w:hSpace="180" w:wrap="around" w:vAnchor="text" w:hAnchor="margin" w:xAlign="right" w:y="-502"/>
                    <w:spacing w:after="0" w:line="240" w:lineRule="auto"/>
                    <w:ind w:left="-47" w:firstLine="47"/>
                    <w:rPr>
                      <w:rFonts w:ascii="Times New Roman" w:hAnsi="Times New Roman"/>
                      <w:sz w:val="24"/>
                      <w:szCs w:val="24"/>
                    </w:rPr>
                  </w:pPr>
                  <w:r w:rsidRPr="00E433B5">
                    <w:rPr>
                      <w:rFonts w:ascii="Times New Roman" w:hAnsi="Times New Roman"/>
                      <w:sz w:val="24"/>
                      <w:szCs w:val="24"/>
                    </w:rPr>
                    <w:t>проживання та у місцях масового відпочинку громадян</w:t>
                  </w:r>
                </w:p>
              </w:tc>
              <w:tc>
                <w:tcPr>
                  <w:tcW w:w="1417" w:type="dxa"/>
                  <w:tcBorders>
                    <w:top w:val="single" w:sz="4" w:space="0" w:color="auto"/>
                    <w:left w:val="single" w:sz="4" w:space="0" w:color="auto"/>
                    <w:bottom w:val="single" w:sz="4" w:space="0" w:color="auto"/>
                    <w:right w:val="single" w:sz="4" w:space="0" w:color="auto"/>
                  </w:tcBorders>
                  <w:vAlign w:val="center"/>
                </w:tcPr>
                <w:p w14:paraId="2E6944F9"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 xml:space="preserve">Проведення спортивно-масових заходів  з фізичної культури та пропаганди </w:t>
                  </w:r>
                  <w:r w:rsidRPr="00E433B5">
                    <w:rPr>
                      <w:rFonts w:ascii="Times New Roman" w:hAnsi="Times New Roman"/>
                      <w:sz w:val="24"/>
                      <w:szCs w:val="24"/>
                    </w:rPr>
                    <w:lastRenderedPageBreak/>
                    <w:t>здорового способу життя  серед населення за місцем проживання та у місцях масового відпочинку згідно річного календарного плану спортивно-масових заходів та  забезпечення участі в обласних спортивно-масових заходах .</w:t>
                  </w:r>
                </w:p>
              </w:tc>
              <w:tc>
                <w:tcPr>
                  <w:tcW w:w="1558" w:type="dxa"/>
                  <w:tcBorders>
                    <w:top w:val="single" w:sz="4" w:space="0" w:color="auto"/>
                    <w:left w:val="single" w:sz="4" w:space="0" w:color="auto"/>
                    <w:bottom w:val="single" w:sz="4" w:space="0" w:color="auto"/>
                    <w:right w:val="single" w:sz="4" w:space="0" w:color="auto"/>
                  </w:tcBorders>
                </w:tcPr>
                <w:p w14:paraId="1787E318"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lastRenderedPageBreak/>
                    <w:t>відділ з питань фізичної культури та спорту,</w:t>
                  </w:r>
                </w:p>
                <w:p w14:paraId="531FD301"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 xml:space="preserve">міський центр фізичного здоров’я </w:t>
                  </w:r>
                  <w:r w:rsidRPr="00E433B5">
                    <w:rPr>
                      <w:rFonts w:ascii="Times New Roman" w:hAnsi="Times New Roman"/>
                      <w:sz w:val="24"/>
                      <w:szCs w:val="24"/>
                    </w:rPr>
                    <w:lastRenderedPageBreak/>
                    <w:t>населення «Спорт для всіх»</w:t>
                  </w:r>
                </w:p>
              </w:tc>
              <w:tc>
                <w:tcPr>
                  <w:tcW w:w="1568" w:type="dxa"/>
                  <w:tcBorders>
                    <w:top w:val="single" w:sz="4" w:space="0" w:color="auto"/>
                    <w:left w:val="single" w:sz="4" w:space="0" w:color="auto"/>
                    <w:bottom w:val="single" w:sz="4" w:space="0" w:color="auto"/>
                    <w:right w:val="single" w:sz="4" w:space="0" w:color="auto"/>
                  </w:tcBorders>
                </w:tcPr>
                <w:p w14:paraId="06EEAB8D"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lastRenderedPageBreak/>
                    <w:t>Міський</w:t>
                  </w:r>
                </w:p>
                <w:p w14:paraId="0D380011"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3867365C"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 xml:space="preserve">та інші джерела фінансування, не заборонені чинним </w:t>
                  </w:r>
                  <w:r w:rsidRPr="003925DC">
                    <w:rPr>
                      <w:rFonts w:ascii="Times New Roman" w:hAnsi="Times New Roman"/>
                      <w:sz w:val="24"/>
                      <w:szCs w:val="24"/>
                    </w:rPr>
                    <w:lastRenderedPageBreak/>
                    <w:t>законодавством</w:t>
                  </w:r>
                </w:p>
              </w:tc>
              <w:tc>
                <w:tcPr>
                  <w:tcW w:w="1408" w:type="dxa"/>
                  <w:tcBorders>
                    <w:top w:val="single" w:sz="4" w:space="0" w:color="auto"/>
                    <w:left w:val="single" w:sz="4" w:space="0" w:color="auto"/>
                    <w:bottom w:val="single" w:sz="4" w:space="0" w:color="auto"/>
                    <w:right w:val="single" w:sz="4" w:space="0" w:color="auto"/>
                  </w:tcBorders>
                </w:tcPr>
                <w:p w14:paraId="6A9D4B60"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lastRenderedPageBreak/>
                    <w:t>2017-2021</w:t>
                  </w:r>
                </w:p>
              </w:tc>
              <w:tc>
                <w:tcPr>
                  <w:tcW w:w="1708" w:type="dxa"/>
                  <w:tcBorders>
                    <w:top w:val="single" w:sz="4" w:space="0" w:color="auto"/>
                    <w:left w:val="single" w:sz="4" w:space="0" w:color="auto"/>
                    <w:bottom w:val="single" w:sz="4" w:space="0" w:color="auto"/>
                    <w:right w:val="single" w:sz="4" w:space="0" w:color="auto"/>
                  </w:tcBorders>
                </w:tcPr>
                <w:p w14:paraId="2F61878E"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 xml:space="preserve">Забезпечення  потреб рухової активності громадян </w:t>
                  </w:r>
                </w:p>
              </w:tc>
            </w:tr>
            <w:tr w:rsidR="00BE6FD8" w:rsidRPr="00E433B5" w14:paraId="4681EC1E" w14:textId="77777777" w:rsidTr="00666391">
              <w:trPr>
                <w:gridAfter w:val="3"/>
                <w:wAfter w:w="4540" w:type="dxa"/>
                <w:trHeight w:val="1085"/>
              </w:trPr>
              <w:tc>
                <w:tcPr>
                  <w:tcW w:w="708" w:type="dxa"/>
                  <w:gridSpan w:val="2"/>
                  <w:tcBorders>
                    <w:top w:val="single" w:sz="4" w:space="0" w:color="auto"/>
                    <w:left w:val="single" w:sz="4" w:space="0" w:color="auto"/>
                    <w:bottom w:val="single" w:sz="4" w:space="0" w:color="auto"/>
                    <w:right w:val="single" w:sz="4" w:space="0" w:color="auto"/>
                  </w:tcBorders>
                </w:tcPr>
                <w:p w14:paraId="71B32548"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558" w:type="dxa"/>
                  <w:gridSpan w:val="2"/>
                  <w:tcBorders>
                    <w:top w:val="single" w:sz="4" w:space="0" w:color="auto"/>
                    <w:left w:val="single" w:sz="4" w:space="0" w:color="auto"/>
                    <w:bottom w:val="single" w:sz="4" w:space="0" w:color="auto"/>
                    <w:right w:val="single" w:sz="4" w:space="0" w:color="auto"/>
                  </w:tcBorders>
                </w:tcPr>
                <w:p w14:paraId="00AA1E37" w14:textId="77777777" w:rsidR="00BE6FD8" w:rsidRPr="00E433B5" w:rsidRDefault="00BE6FD8" w:rsidP="00666391">
                  <w:pPr>
                    <w:pStyle w:val="BodyText"/>
                    <w:framePr w:hSpace="180" w:wrap="around" w:vAnchor="text" w:hAnchor="margin" w:xAlign="right" w:y="-502"/>
                    <w:shd w:val="clear" w:color="auto" w:fill="auto"/>
                    <w:spacing w:line="226" w:lineRule="exact"/>
                    <w:ind w:left="120"/>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955DC8E" w14:textId="77777777" w:rsidR="00BE6FD8" w:rsidRPr="00E433B5" w:rsidRDefault="00BE6FD8" w:rsidP="00666391">
                  <w:pPr>
                    <w:pStyle w:val="BodyText"/>
                    <w:framePr w:hSpace="180" w:wrap="around" w:vAnchor="text" w:hAnchor="margin" w:xAlign="right" w:y="-502"/>
                    <w:shd w:val="clear" w:color="auto" w:fill="auto"/>
                    <w:spacing w:line="240" w:lineRule="auto"/>
                    <w:ind w:left="-106"/>
                    <w:rPr>
                      <w:sz w:val="24"/>
                      <w:szCs w:val="24"/>
                    </w:rPr>
                  </w:pPr>
                  <w:r w:rsidRPr="00E433B5">
                    <w:rPr>
                      <w:sz w:val="24"/>
                      <w:szCs w:val="24"/>
                    </w:rPr>
                    <w:t>Проведення місячника облаштування спортивних майданчиків  «Спорт для всіх – спільна турбота</w:t>
                  </w:r>
                </w:p>
              </w:tc>
              <w:tc>
                <w:tcPr>
                  <w:tcW w:w="1558" w:type="dxa"/>
                  <w:tcBorders>
                    <w:top w:val="single" w:sz="4" w:space="0" w:color="auto"/>
                    <w:left w:val="single" w:sz="4" w:space="0" w:color="auto"/>
                    <w:bottom w:val="single" w:sz="4" w:space="0" w:color="auto"/>
                    <w:right w:val="single" w:sz="4" w:space="0" w:color="auto"/>
                  </w:tcBorders>
                </w:tcPr>
                <w:p w14:paraId="0DFAEC63" w14:textId="77777777" w:rsidR="00BE6FD8" w:rsidRPr="00E433B5"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E433B5">
                    <w:rPr>
                      <w:rFonts w:ascii="Times New Roman" w:hAnsi="Times New Roman"/>
                      <w:sz w:val="24"/>
                      <w:szCs w:val="24"/>
                    </w:rPr>
                    <w:t>Відділ з питань фізичної культури та спорту,</w:t>
                  </w:r>
                </w:p>
                <w:p w14:paraId="6E4B44CD"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міський центр фізичного здоров’я населення «Спорт для всіх»</w:t>
                  </w:r>
                </w:p>
              </w:tc>
              <w:tc>
                <w:tcPr>
                  <w:tcW w:w="1568" w:type="dxa"/>
                  <w:tcBorders>
                    <w:top w:val="single" w:sz="4" w:space="0" w:color="auto"/>
                    <w:left w:val="single" w:sz="4" w:space="0" w:color="auto"/>
                    <w:bottom w:val="single" w:sz="4" w:space="0" w:color="auto"/>
                    <w:right w:val="single" w:sz="4" w:space="0" w:color="auto"/>
                  </w:tcBorders>
                </w:tcPr>
                <w:p w14:paraId="589B62D2"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t>Міський</w:t>
                  </w:r>
                </w:p>
                <w:p w14:paraId="5C2AFB90"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7801A504"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та інші джерела фінансування, не 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72248542"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tc>
              <w:tc>
                <w:tcPr>
                  <w:tcW w:w="1708" w:type="dxa"/>
                  <w:tcBorders>
                    <w:top w:val="single" w:sz="4" w:space="0" w:color="auto"/>
                    <w:left w:val="single" w:sz="4" w:space="0" w:color="auto"/>
                    <w:bottom w:val="single" w:sz="4" w:space="0" w:color="auto"/>
                    <w:right w:val="single" w:sz="4" w:space="0" w:color="auto"/>
                  </w:tcBorders>
                </w:tcPr>
                <w:p w14:paraId="7E192A16"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Проведення благоустрою</w:t>
                  </w:r>
                </w:p>
                <w:p w14:paraId="26708A9A"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спортивних майданчиків</w:t>
                  </w:r>
                </w:p>
              </w:tc>
            </w:tr>
            <w:tr w:rsidR="00BE6FD8" w:rsidRPr="00E433B5" w14:paraId="72EA68FA" w14:textId="77777777" w:rsidTr="00666391">
              <w:trPr>
                <w:gridAfter w:val="3"/>
                <w:wAfter w:w="4540" w:type="dxa"/>
                <w:trHeight w:val="1085"/>
              </w:trPr>
              <w:tc>
                <w:tcPr>
                  <w:tcW w:w="708" w:type="dxa"/>
                  <w:gridSpan w:val="2"/>
                  <w:tcBorders>
                    <w:top w:val="single" w:sz="4" w:space="0" w:color="auto"/>
                    <w:left w:val="single" w:sz="4" w:space="0" w:color="auto"/>
                    <w:bottom w:val="single" w:sz="4" w:space="0" w:color="auto"/>
                    <w:right w:val="single" w:sz="4" w:space="0" w:color="auto"/>
                  </w:tcBorders>
                </w:tcPr>
                <w:p w14:paraId="014C2141"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558" w:type="dxa"/>
                  <w:gridSpan w:val="2"/>
                  <w:tcBorders>
                    <w:top w:val="single" w:sz="4" w:space="0" w:color="auto"/>
                    <w:left w:val="single" w:sz="4" w:space="0" w:color="auto"/>
                    <w:bottom w:val="single" w:sz="4" w:space="0" w:color="auto"/>
                    <w:right w:val="single" w:sz="4" w:space="0" w:color="auto"/>
                  </w:tcBorders>
                </w:tcPr>
                <w:p w14:paraId="60A472BC" w14:textId="77777777" w:rsidR="00BE6FD8" w:rsidRPr="00E433B5" w:rsidRDefault="00BE6FD8" w:rsidP="00666391">
                  <w:pPr>
                    <w:pStyle w:val="BodyText"/>
                    <w:framePr w:hSpace="180" w:wrap="around" w:vAnchor="text" w:hAnchor="margin" w:xAlign="right" w:y="-502"/>
                    <w:shd w:val="clear" w:color="auto" w:fill="auto"/>
                    <w:spacing w:line="226" w:lineRule="exact"/>
                    <w:ind w:left="120"/>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FD27203" w14:textId="77777777" w:rsidR="00BE6FD8" w:rsidRPr="00E433B5" w:rsidRDefault="00BE6FD8" w:rsidP="00666391">
                  <w:pPr>
                    <w:pStyle w:val="BodyText"/>
                    <w:framePr w:hSpace="180" w:wrap="around" w:vAnchor="text" w:hAnchor="margin" w:xAlign="right" w:y="-502"/>
                    <w:shd w:val="clear" w:color="auto" w:fill="auto"/>
                    <w:spacing w:line="240" w:lineRule="auto"/>
                    <w:ind w:right="-108"/>
                    <w:rPr>
                      <w:sz w:val="24"/>
                      <w:szCs w:val="24"/>
                    </w:rPr>
                  </w:pPr>
                  <w:r w:rsidRPr="00E433B5">
                    <w:rPr>
                      <w:sz w:val="24"/>
                      <w:szCs w:val="24"/>
                    </w:rPr>
                    <w:t>Забезпечення  проведення заходів з популяризації велосипедного руху  на  виконання Програми розвитку велосипедної інфраструкт</w:t>
                  </w:r>
                  <w:r w:rsidRPr="00E433B5">
                    <w:rPr>
                      <w:sz w:val="24"/>
                      <w:szCs w:val="24"/>
                    </w:rPr>
                    <w:lastRenderedPageBreak/>
                    <w:t xml:space="preserve">ури  та популяризації велосипедного руху в м.Біла Церква на 2015-2020 роки </w:t>
                  </w:r>
                </w:p>
              </w:tc>
              <w:tc>
                <w:tcPr>
                  <w:tcW w:w="1558" w:type="dxa"/>
                  <w:tcBorders>
                    <w:top w:val="single" w:sz="4" w:space="0" w:color="auto"/>
                    <w:left w:val="single" w:sz="4" w:space="0" w:color="auto"/>
                    <w:bottom w:val="single" w:sz="4" w:space="0" w:color="auto"/>
                    <w:right w:val="single" w:sz="4" w:space="0" w:color="auto"/>
                  </w:tcBorders>
                </w:tcPr>
                <w:p w14:paraId="676CA89E"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lastRenderedPageBreak/>
                    <w:t>Відділ з питань фізичної культури та спорту,</w:t>
                  </w:r>
                </w:p>
                <w:p w14:paraId="4E8D92D5"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міський центр</w:t>
                  </w:r>
                </w:p>
                <w:p w14:paraId="2846E2A0"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фізичного здоров»я населення «Спорт для всіх»,</w:t>
                  </w:r>
                </w:p>
              </w:tc>
              <w:tc>
                <w:tcPr>
                  <w:tcW w:w="1568" w:type="dxa"/>
                  <w:tcBorders>
                    <w:top w:val="single" w:sz="4" w:space="0" w:color="auto"/>
                    <w:left w:val="single" w:sz="4" w:space="0" w:color="auto"/>
                    <w:bottom w:val="single" w:sz="4" w:space="0" w:color="auto"/>
                    <w:right w:val="single" w:sz="4" w:space="0" w:color="auto"/>
                  </w:tcBorders>
                </w:tcPr>
                <w:p w14:paraId="4270E785"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t>Міський</w:t>
                  </w:r>
                </w:p>
                <w:p w14:paraId="006EB987"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32D02C36"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та інші джерела фінансування, не 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773CE7FC"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708" w:type="dxa"/>
                  <w:tcBorders>
                    <w:top w:val="single" w:sz="4" w:space="0" w:color="auto"/>
                    <w:left w:val="single" w:sz="4" w:space="0" w:color="auto"/>
                    <w:bottom w:val="single" w:sz="4" w:space="0" w:color="auto"/>
                    <w:right w:val="single" w:sz="4" w:space="0" w:color="auto"/>
                  </w:tcBorders>
                </w:tcPr>
                <w:p w14:paraId="769CA81D"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популяризація велоруху серед мешканців міста</w:t>
                  </w:r>
                </w:p>
              </w:tc>
            </w:tr>
            <w:tr w:rsidR="00BE6FD8" w:rsidRPr="00E433B5" w14:paraId="212F875C" w14:textId="77777777" w:rsidTr="00666391">
              <w:trPr>
                <w:gridAfter w:val="4"/>
                <w:wAfter w:w="6248" w:type="dxa"/>
                <w:trHeight w:val="623"/>
              </w:trPr>
              <w:tc>
                <w:tcPr>
                  <w:tcW w:w="8217" w:type="dxa"/>
                  <w:gridSpan w:val="8"/>
                  <w:tcBorders>
                    <w:top w:val="single" w:sz="4" w:space="0" w:color="auto"/>
                    <w:left w:val="single" w:sz="4" w:space="0" w:color="auto"/>
                    <w:bottom w:val="single" w:sz="4" w:space="0" w:color="auto"/>
                    <w:right w:val="single" w:sz="4" w:space="0" w:color="auto"/>
                  </w:tcBorders>
                </w:tcPr>
                <w:p w14:paraId="25CA362F" w14:textId="77777777" w:rsidR="00BE6FD8" w:rsidRPr="00E433B5" w:rsidRDefault="00BE6FD8" w:rsidP="00666391">
                  <w:pPr>
                    <w:framePr w:hSpace="180" w:wrap="around" w:vAnchor="text" w:hAnchor="margin" w:xAlign="right" w:y="-502"/>
                    <w:spacing w:after="0" w:line="240" w:lineRule="auto"/>
                    <w:jc w:val="center"/>
                    <w:rPr>
                      <w:rFonts w:ascii="Times New Roman" w:hAnsi="Times New Roman"/>
                      <w:b/>
                      <w:sz w:val="24"/>
                      <w:szCs w:val="24"/>
                    </w:rPr>
                  </w:pPr>
                  <w:r w:rsidRPr="00E433B5">
                    <w:rPr>
                      <w:rFonts w:ascii="Times New Roman" w:hAnsi="Times New Roman"/>
                      <w:b/>
                      <w:sz w:val="24"/>
                      <w:szCs w:val="24"/>
                    </w:rPr>
                    <w:t>2. Забезпечення розвитку функціонування дитячо-юнацького спорту,</w:t>
                  </w:r>
                </w:p>
                <w:p w14:paraId="598D6A30" w14:textId="77777777" w:rsidR="00BE6FD8" w:rsidRPr="00E433B5" w:rsidRDefault="00BE6FD8" w:rsidP="00666391">
                  <w:pPr>
                    <w:framePr w:hSpace="180" w:wrap="around" w:vAnchor="text" w:hAnchor="margin" w:xAlign="right" w:y="-502"/>
                    <w:spacing w:after="0" w:line="240" w:lineRule="auto"/>
                    <w:jc w:val="center"/>
                    <w:rPr>
                      <w:rFonts w:ascii="Times New Roman" w:hAnsi="Times New Roman"/>
                      <w:sz w:val="24"/>
                      <w:szCs w:val="24"/>
                    </w:rPr>
                  </w:pPr>
                  <w:r w:rsidRPr="00E433B5">
                    <w:rPr>
                      <w:rFonts w:ascii="Times New Roman" w:hAnsi="Times New Roman"/>
                      <w:b/>
                      <w:sz w:val="24"/>
                      <w:szCs w:val="24"/>
                    </w:rPr>
                    <w:t>спорту вищих досягнень, спорту ветеранів та інвалідів</w:t>
                  </w:r>
                </w:p>
              </w:tc>
            </w:tr>
            <w:tr w:rsidR="00BE6FD8" w:rsidRPr="00E433B5" w14:paraId="0E5ED3F1" w14:textId="77777777" w:rsidTr="00666391">
              <w:trPr>
                <w:gridAfter w:val="3"/>
                <w:wAfter w:w="4540" w:type="dxa"/>
                <w:trHeight w:val="2390"/>
              </w:trPr>
              <w:tc>
                <w:tcPr>
                  <w:tcW w:w="708" w:type="dxa"/>
                  <w:gridSpan w:val="2"/>
                  <w:vMerge w:val="restart"/>
                  <w:tcBorders>
                    <w:top w:val="single" w:sz="4" w:space="0" w:color="auto"/>
                    <w:left w:val="single" w:sz="4" w:space="0" w:color="auto"/>
                    <w:bottom w:val="single" w:sz="4" w:space="0" w:color="auto"/>
                    <w:right w:val="single" w:sz="4" w:space="0" w:color="auto"/>
                  </w:tcBorders>
                </w:tcPr>
                <w:p w14:paraId="376898AF" w14:textId="77777777" w:rsidR="00BE6FD8" w:rsidRPr="00E433B5" w:rsidRDefault="00BE6FD8" w:rsidP="00666391">
                  <w:pPr>
                    <w:framePr w:hSpace="180" w:wrap="around" w:vAnchor="text" w:hAnchor="margin" w:xAlign="right" w:y="-502"/>
                    <w:spacing w:after="0" w:line="240" w:lineRule="auto"/>
                    <w:ind w:right="-166"/>
                    <w:rPr>
                      <w:rFonts w:ascii="Times New Roman" w:hAnsi="Times New Roman"/>
                      <w:sz w:val="24"/>
                      <w:szCs w:val="24"/>
                    </w:rPr>
                  </w:pPr>
                  <w:r w:rsidRPr="00E433B5">
                    <w:rPr>
                      <w:rFonts w:ascii="Times New Roman" w:hAnsi="Times New Roman"/>
                      <w:sz w:val="24"/>
                      <w:szCs w:val="24"/>
                    </w:rPr>
                    <w:t>2.1</w:t>
                  </w:r>
                </w:p>
              </w:tc>
              <w:tc>
                <w:tcPr>
                  <w:tcW w:w="992" w:type="dxa"/>
                  <w:vMerge w:val="restart"/>
                  <w:tcBorders>
                    <w:top w:val="single" w:sz="4" w:space="0" w:color="auto"/>
                    <w:left w:val="single" w:sz="4" w:space="0" w:color="auto"/>
                    <w:bottom w:val="single" w:sz="4" w:space="0" w:color="auto"/>
                    <w:right w:val="single" w:sz="4" w:space="0" w:color="auto"/>
                  </w:tcBorders>
                </w:tcPr>
                <w:p w14:paraId="42B63742" w14:textId="77777777" w:rsidR="00BE6FD8" w:rsidRPr="00E433B5" w:rsidRDefault="00BE6FD8" w:rsidP="00666391">
                  <w:pPr>
                    <w:framePr w:hSpace="180" w:wrap="around" w:vAnchor="text" w:hAnchor="margin" w:xAlign="right" w:y="-502"/>
                    <w:spacing w:after="0" w:line="240" w:lineRule="auto"/>
                    <w:ind w:left="-47" w:right="-108"/>
                    <w:rPr>
                      <w:rFonts w:ascii="Times New Roman" w:hAnsi="Times New Roman"/>
                      <w:sz w:val="24"/>
                      <w:szCs w:val="24"/>
                    </w:rPr>
                  </w:pPr>
                  <w:r w:rsidRPr="00E433B5">
                    <w:rPr>
                      <w:rFonts w:ascii="Times New Roman" w:hAnsi="Times New Roman"/>
                      <w:sz w:val="24"/>
                      <w:szCs w:val="24"/>
                    </w:rPr>
                    <w:t>Забезпечення функціонування комунальних дитячо-юнацьких  спортивних шкіл та</w:t>
                  </w:r>
                </w:p>
                <w:p w14:paraId="6372B5F7"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42BBC083"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37D53E21"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0ABD37FB"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1819504F"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1E2A9C0D"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63B15EC9" w14:textId="77777777" w:rsidR="00BE6FD8" w:rsidRPr="00E433B5" w:rsidRDefault="00BE6FD8" w:rsidP="00666391">
                  <w:pPr>
                    <w:framePr w:hSpace="180" w:wrap="around" w:vAnchor="text" w:hAnchor="margin" w:xAlign="right" w:y="-502"/>
                    <w:spacing w:after="0" w:line="240" w:lineRule="auto"/>
                    <w:ind w:right="-81"/>
                    <w:jc w:val="both"/>
                    <w:rPr>
                      <w:rFonts w:ascii="Times New Roman" w:hAnsi="Times New Roman"/>
                      <w:sz w:val="24"/>
                      <w:szCs w:val="24"/>
                    </w:rPr>
                  </w:pPr>
                  <w:r w:rsidRPr="00E433B5">
                    <w:rPr>
                      <w:rFonts w:ascii="Times New Roman" w:hAnsi="Times New Roman"/>
                      <w:sz w:val="24"/>
                      <w:szCs w:val="24"/>
                    </w:rPr>
                    <w:t>Збереження існуючої мережі дитячо-юнацьких спортивних шкіл, забезпечення їх функціонування, недопущення скорочення їх тренерсько- викладацького складу</w:t>
                  </w:r>
                </w:p>
              </w:tc>
              <w:tc>
                <w:tcPr>
                  <w:tcW w:w="1558" w:type="dxa"/>
                  <w:tcBorders>
                    <w:top w:val="single" w:sz="4" w:space="0" w:color="auto"/>
                    <w:left w:val="single" w:sz="4" w:space="0" w:color="auto"/>
                    <w:bottom w:val="single" w:sz="4" w:space="0" w:color="auto"/>
                    <w:right w:val="single" w:sz="4" w:space="0" w:color="auto"/>
                  </w:tcBorders>
                </w:tcPr>
                <w:p w14:paraId="268E2A79"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Відділ з питань фізичної культури та спорту,</w:t>
                  </w:r>
                </w:p>
                <w:p w14:paraId="37003B8D" w14:textId="77777777" w:rsidR="00BE6FD8" w:rsidRPr="00E433B5" w:rsidRDefault="00BE6FD8" w:rsidP="00666391">
                  <w:pPr>
                    <w:framePr w:hSpace="180" w:wrap="around" w:vAnchor="text" w:hAnchor="margin" w:xAlign="right" w:y="-502"/>
                    <w:spacing w:after="0" w:line="240" w:lineRule="auto"/>
                    <w:ind w:left="-108" w:right="-108"/>
                    <w:rPr>
                      <w:rFonts w:ascii="Times New Roman" w:hAnsi="Times New Roman"/>
                      <w:sz w:val="24"/>
                      <w:szCs w:val="24"/>
                    </w:rPr>
                  </w:pPr>
                  <w:r w:rsidRPr="00E433B5">
                    <w:rPr>
                      <w:rFonts w:ascii="Times New Roman" w:hAnsi="Times New Roman"/>
                      <w:sz w:val="24"/>
                      <w:szCs w:val="24"/>
                    </w:rPr>
                    <w:t xml:space="preserve">управління освіти і науки , </w:t>
                  </w:r>
                </w:p>
                <w:p w14:paraId="1EF950AA"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дитячо-юнацькі спортивні школи</w:t>
                  </w:r>
                </w:p>
              </w:tc>
              <w:tc>
                <w:tcPr>
                  <w:tcW w:w="1568" w:type="dxa"/>
                  <w:tcBorders>
                    <w:top w:val="single" w:sz="4" w:space="0" w:color="auto"/>
                    <w:left w:val="single" w:sz="4" w:space="0" w:color="auto"/>
                    <w:bottom w:val="single" w:sz="4" w:space="0" w:color="auto"/>
                    <w:right w:val="single" w:sz="4" w:space="0" w:color="auto"/>
                  </w:tcBorders>
                </w:tcPr>
                <w:p w14:paraId="5D984553"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p>
                <w:p w14:paraId="35A86A81"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t>Міський</w:t>
                  </w:r>
                </w:p>
                <w:p w14:paraId="190A992D"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46A323AC"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та інші джерела фінансування, не 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7B9C4C88"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tc>
              <w:tc>
                <w:tcPr>
                  <w:tcW w:w="1708" w:type="dxa"/>
                  <w:tcBorders>
                    <w:top w:val="single" w:sz="4" w:space="0" w:color="auto"/>
                    <w:left w:val="single" w:sz="4" w:space="0" w:color="auto"/>
                    <w:bottom w:val="single" w:sz="4" w:space="0" w:color="auto"/>
                    <w:right w:val="single" w:sz="4" w:space="0" w:color="auto"/>
                  </w:tcBorders>
                </w:tcPr>
                <w:p w14:paraId="3630EF73"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Збільшення кількості учнів ДЮСШ</w:t>
                  </w:r>
                </w:p>
              </w:tc>
            </w:tr>
            <w:tr w:rsidR="00BE6FD8" w:rsidRPr="00E433B5" w14:paraId="331F117A" w14:textId="77777777" w:rsidTr="00666391">
              <w:trPr>
                <w:gridAfter w:val="3"/>
                <w:wAfter w:w="4540" w:type="dxa"/>
              </w:trPr>
              <w:tc>
                <w:tcPr>
                  <w:tcW w:w="708" w:type="dxa"/>
                  <w:gridSpan w:val="2"/>
                  <w:vMerge/>
                  <w:tcBorders>
                    <w:top w:val="single" w:sz="4" w:space="0" w:color="auto"/>
                    <w:left w:val="single" w:sz="4" w:space="0" w:color="auto"/>
                    <w:bottom w:val="single" w:sz="4" w:space="0" w:color="auto"/>
                    <w:right w:val="single" w:sz="4" w:space="0" w:color="auto"/>
                  </w:tcBorders>
                </w:tcPr>
                <w:p w14:paraId="66F56AC3"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14:paraId="700DAD1A"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57B6BEB9"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color w:val="000000"/>
                      <w:sz w:val="24"/>
                      <w:szCs w:val="24"/>
                    </w:rPr>
                    <w:t>Проведення</w:t>
                  </w:r>
                  <w:r w:rsidRPr="00E433B5">
                    <w:rPr>
                      <w:rFonts w:ascii="Times New Roman" w:hAnsi="Times New Roman"/>
                      <w:sz w:val="24"/>
                      <w:szCs w:val="24"/>
                    </w:rPr>
                    <w:t xml:space="preserve"> навчально-тренувальних зборів  та змагань ( чемпіонати, кубки, турніри, спортивні фестивалі, ) , підготовка та забезпечення  участі  в обласних і всеукраїнських змаганнях( чемпіонати, кубки, турніри, спортивні фестивалі, )</w:t>
                  </w:r>
                  <w:r w:rsidRPr="00E433B5">
                    <w:rPr>
                      <w:rFonts w:ascii="Times New Roman" w:hAnsi="Times New Roman"/>
                      <w:color w:val="000000"/>
                      <w:sz w:val="24"/>
                      <w:szCs w:val="24"/>
                    </w:rPr>
                    <w:t xml:space="preserve"> </w:t>
                  </w:r>
                </w:p>
              </w:tc>
              <w:tc>
                <w:tcPr>
                  <w:tcW w:w="1558" w:type="dxa"/>
                  <w:tcBorders>
                    <w:top w:val="single" w:sz="4" w:space="0" w:color="auto"/>
                    <w:left w:val="single" w:sz="4" w:space="0" w:color="auto"/>
                    <w:bottom w:val="single" w:sz="4" w:space="0" w:color="auto"/>
                    <w:right w:val="single" w:sz="4" w:space="0" w:color="auto"/>
                  </w:tcBorders>
                </w:tcPr>
                <w:p w14:paraId="18BF97DA"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Відділ з питань фізичної культури та спорту,</w:t>
                  </w:r>
                </w:p>
                <w:p w14:paraId="0931351B"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управління освіти і науки ,</w:t>
                  </w:r>
                </w:p>
                <w:p w14:paraId="3FCEF50C"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дитячо-юнацькі спортивні школи</w:t>
                  </w:r>
                </w:p>
              </w:tc>
              <w:tc>
                <w:tcPr>
                  <w:tcW w:w="1568" w:type="dxa"/>
                  <w:tcBorders>
                    <w:top w:val="single" w:sz="4" w:space="0" w:color="auto"/>
                    <w:left w:val="single" w:sz="4" w:space="0" w:color="auto"/>
                    <w:bottom w:val="single" w:sz="4" w:space="0" w:color="auto"/>
                    <w:right w:val="single" w:sz="4" w:space="0" w:color="auto"/>
                  </w:tcBorders>
                </w:tcPr>
                <w:p w14:paraId="019B9598"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t>Міський</w:t>
                  </w:r>
                </w:p>
                <w:p w14:paraId="48C69F97"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06E5469E"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та інші джерела фінансування, не 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24D2C36A"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tc>
              <w:tc>
                <w:tcPr>
                  <w:tcW w:w="1708" w:type="dxa"/>
                  <w:tcBorders>
                    <w:top w:val="single" w:sz="4" w:space="0" w:color="auto"/>
                    <w:left w:val="single" w:sz="4" w:space="0" w:color="auto"/>
                    <w:bottom w:val="single" w:sz="4" w:space="0" w:color="auto"/>
                    <w:right w:val="single" w:sz="4" w:space="0" w:color="auto"/>
                  </w:tcBorders>
                </w:tcPr>
                <w:p w14:paraId="449F6CD5"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 xml:space="preserve">Забезпечення якості підготовки спортсменів до змагань </w:t>
                  </w:r>
                </w:p>
              </w:tc>
            </w:tr>
            <w:tr w:rsidR="00BE6FD8" w:rsidRPr="00E433B5" w14:paraId="2685A3D3" w14:textId="77777777" w:rsidTr="00666391">
              <w:trPr>
                <w:gridAfter w:val="3"/>
                <w:wAfter w:w="4540" w:type="dxa"/>
              </w:trPr>
              <w:tc>
                <w:tcPr>
                  <w:tcW w:w="708" w:type="dxa"/>
                  <w:gridSpan w:val="2"/>
                  <w:tcBorders>
                    <w:top w:val="single" w:sz="4" w:space="0" w:color="auto"/>
                    <w:left w:val="single" w:sz="4" w:space="0" w:color="auto"/>
                    <w:bottom w:val="single" w:sz="4" w:space="0" w:color="auto"/>
                    <w:right w:val="single" w:sz="4" w:space="0" w:color="auto"/>
                  </w:tcBorders>
                </w:tcPr>
                <w:p w14:paraId="49EE56F4"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78A9C1E"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7B93FDB1" w14:textId="77777777" w:rsidR="00BE6FD8" w:rsidRPr="00E433B5" w:rsidRDefault="00BE6FD8" w:rsidP="00666391">
                  <w:pPr>
                    <w:framePr w:hSpace="180" w:wrap="around" w:vAnchor="text" w:hAnchor="margin" w:xAlign="right" w:y="-502"/>
                    <w:spacing w:after="0" w:line="240" w:lineRule="auto"/>
                    <w:ind w:right="-81"/>
                    <w:jc w:val="both"/>
                    <w:rPr>
                      <w:rFonts w:ascii="Times New Roman" w:hAnsi="Times New Roman"/>
                      <w:sz w:val="24"/>
                      <w:szCs w:val="24"/>
                    </w:rPr>
                  </w:pPr>
                  <w:r w:rsidRPr="00E433B5">
                    <w:rPr>
                      <w:rFonts w:ascii="Times New Roman" w:hAnsi="Times New Roman"/>
                      <w:sz w:val="24"/>
                      <w:szCs w:val="24"/>
                    </w:rPr>
                    <w:t xml:space="preserve">Впровадження нових форм співпраці дошкільних та загальноосвітніх навчальних закладів з дитячо-юнацькими </w:t>
                  </w:r>
                  <w:r w:rsidRPr="00E433B5">
                    <w:rPr>
                      <w:rFonts w:ascii="Times New Roman" w:hAnsi="Times New Roman"/>
                      <w:sz w:val="24"/>
                      <w:szCs w:val="24"/>
                    </w:rPr>
                    <w:lastRenderedPageBreak/>
                    <w:t xml:space="preserve">спортивним школами </w:t>
                  </w:r>
                </w:p>
                <w:p w14:paraId="7778647C" w14:textId="77777777" w:rsidR="00BE6FD8" w:rsidRPr="00E433B5" w:rsidRDefault="00BE6FD8" w:rsidP="00666391">
                  <w:pPr>
                    <w:framePr w:hSpace="180" w:wrap="around" w:vAnchor="text" w:hAnchor="margin" w:xAlign="right" w:y="-502"/>
                    <w:spacing w:after="0" w:line="240" w:lineRule="auto"/>
                    <w:rPr>
                      <w:rFonts w:ascii="Times New Roman" w:hAnsi="Times New Roman"/>
                      <w:color w:val="000000"/>
                      <w:sz w:val="24"/>
                      <w:szCs w:val="24"/>
                    </w:rPr>
                  </w:pPr>
                </w:p>
              </w:tc>
              <w:tc>
                <w:tcPr>
                  <w:tcW w:w="1558" w:type="dxa"/>
                  <w:tcBorders>
                    <w:top w:val="single" w:sz="4" w:space="0" w:color="auto"/>
                    <w:left w:val="single" w:sz="4" w:space="0" w:color="auto"/>
                    <w:bottom w:val="single" w:sz="4" w:space="0" w:color="auto"/>
                    <w:right w:val="single" w:sz="4" w:space="0" w:color="auto"/>
                  </w:tcBorders>
                </w:tcPr>
                <w:p w14:paraId="60B3EC8B" w14:textId="77777777" w:rsidR="00BE6FD8" w:rsidRPr="00E433B5"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E433B5">
                    <w:rPr>
                      <w:rFonts w:ascii="Times New Roman" w:hAnsi="Times New Roman"/>
                      <w:sz w:val="24"/>
                      <w:szCs w:val="24"/>
                    </w:rPr>
                    <w:lastRenderedPageBreak/>
                    <w:t>Відділ питань фізичної культури та спорту,</w:t>
                  </w:r>
                </w:p>
                <w:p w14:paraId="7186884E"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управління освіти і науки ,</w:t>
                  </w:r>
                </w:p>
                <w:p w14:paraId="5128032F" w14:textId="77777777" w:rsidR="00BE6FD8" w:rsidRPr="00E433B5"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E433B5">
                    <w:rPr>
                      <w:rFonts w:ascii="Times New Roman" w:hAnsi="Times New Roman"/>
                      <w:sz w:val="24"/>
                      <w:szCs w:val="24"/>
                    </w:rPr>
                    <w:lastRenderedPageBreak/>
                    <w:t xml:space="preserve">дитячо-юнацькі спортивні </w:t>
                  </w:r>
                </w:p>
                <w:p w14:paraId="070EFCD1"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школи</w:t>
                  </w:r>
                </w:p>
              </w:tc>
              <w:tc>
                <w:tcPr>
                  <w:tcW w:w="1568" w:type="dxa"/>
                  <w:tcBorders>
                    <w:top w:val="single" w:sz="4" w:space="0" w:color="auto"/>
                    <w:left w:val="single" w:sz="4" w:space="0" w:color="auto"/>
                    <w:bottom w:val="single" w:sz="4" w:space="0" w:color="auto"/>
                    <w:right w:val="single" w:sz="4" w:space="0" w:color="auto"/>
                  </w:tcBorders>
                </w:tcPr>
                <w:p w14:paraId="65059020"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lastRenderedPageBreak/>
                    <w:t>Міський</w:t>
                  </w:r>
                </w:p>
                <w:p w14:paraId="2177104A"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6FB8B99A"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 xml:space="preserve">та інші джерела фінансування, не заборонені чинним </w:t>
                  </w:r>
                  <w:r w:rsidRPr="003925DC">
                    <w:rPr>
                      <w:rFonts w:ascii="Times New Roman" w:hAnsi="Times New Roman"/>
                      <w:sz w:val="24"/>
                      <w:szCs w:val="24"/>
                    </w:rPr>
                    <w:lastRenderedPageBreak/>
                    <w:t>законодавством</w:t>
                  </w:r>
                </w:p>
              </w:tc>
              <w:tc>
                <w:tcPr>
                  <w:tcW w:w="1408" w:type="dxa"/>
                  <w:tcBorders>
                    <w:top w:val="single" w:sz="4" w:space="0" w:color="auto"/>
                    <w:left w:val="single" w:sz="4" w:space="0" w:color="auto"/>
                    <w:bottom w:val="single" w:sz="4" w:space="0" w:color="auto"/>
                    <w:right w:val="single" w:sz="4" w:space="0" w:color="auto"/>
                  </w:tcBorders>
                </w:tcPr>
                <w:p w14:paraId="1CB5372B"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lastRenderedPageBreak/>
                    <w:t>2017-2021</w:t>
                  </w:r>
                </w:p>
              </w:tc>
              <w:tc>
                <w:tcPr>
                  <w:tcW w:w="1708" w:type="dxa"/>
                  <w:tcBorders>
                    <w:top w:val="single" w:sz="4" w:space="0" w:color="auto"/>
                    <w:left w:val="single" w:sz="4" w:space="0" w:color="auto"/>
                    <w:bottom w:val="single" w:sz="4" w:space="0" w:color="auto"/>
                    <w:right w:val="single" w:sz="4" w:space="0" w:color="auto"/>
                  </w:tcBorders>
                </w:tcPr>
                <w:p w14:paraId="6F122796" w14:textId="77777777" w:rsidR="00BE6FD8" w:rsidRPr="00E433B5" w:rsidRDefault="00BE6FD8" w:rsidP="00666391">
                  <w:pPr>
                    <w:framePr w:hSpace="180" w:wrap="around" w:vAnchor="text" w:hAnchor="margin" w:xAlign="right" w:y="-502"/>
                    <w:spacing w:after="0" w:line="240" w:lineRule="auto"/>
                    <w:ind w:left="-110" w:right="-106"/>
                    <w:rPr>
                      <w:rFonts w:ascii="Times New Roman" w:hAnsi="Times New Roman"/>
                      <w:sz w:val="24"/>
                      <w:szCs w:val="24"/>
                    </w:rPr>
                  </w:pPr>
                  <w:r w:rsidRPr="00E433B5">
                    <w:rPr>
                      <w:rFonts w:ascii="Times New Roman" w:hAnsi="Times New Roman"/>
                      <w:sz w:val="24"/>
                      <w:szCs w:val="24"/>
                    </w:rPr>
                    <w:t>Залучення дітей до занять в спортивних секціях,пропаганда здорового способу життя</w:t>
                  </w:r>
                </w:p>
              </w:tc>
            </w:tr>
            <w:tr w:rsidR="00BE6FD8" w:rsidRPr="00E433B5" w14:paraId="4472B04E" w14:textId="77777777" w:rsidTr="00666391">
              <w:trPr>
                <w:gridAfter w:val="3"/>
                <w:wAfter w:w="4540" w:type="dxa"/>
              </w:trPr>
              <w:tc>
                <w:tcPr>
                  <w:tcW w:w="708" w:type="dxa"/>
                  <w:gridSpan w:val="2"/>
                  <w:vMerge w:val="restart"/>
                  <w:tcBorders>
                    <w:top w:val="single" w:sz="4" w:space="0" w:color="auto"/>
                    <w:left w:val="single" w:sz="4" w:space="0" w:color="auto"/>
                    <w:bottom w:val="single" w:sz="4" w:space="0" w:color="auto"/>
                    <w:right w:val="single" w:sz="4" w:space="0" w:color="auto"/>
                  </w:tcBorders>
                </w:tcPr>
                <w:p w14:paraId="6FEA92B7"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14:paraId="150B781C"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740B86F0"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79448AF0" w14:textId="77777777" w:rsidR="00BE6FD8" w:rsidRPr="00E433B5" w:rsidRDefault="00BE6FD8" w:rsidP="00666391">
                  <w:pPr>
                    <w:framePr w:hSpace="180" w:wrap="around" w:vAnchor="text" w:hAnchor="margin" w:xAlign="right" w:y="-502"/>
                    <w:spacing w:after="0" w:line="240" w:lineRule="auto"/>
                    <w:ind w:right="-81"/>
                    <w:jc w:val="both"/>
                    <w:rPr>
                      <w:rFonts w:ascii="Times New Roman" w:hAnsi="Times New Roman"/>
                      <w:sz w:val="24"/>
                      <w:szCs w:val="24"/>
                    </w:rPr>
                  </w:pPr>
                  <w:r w:rsidRPr="00E433B5">
                    <w:rPr>
                      <w:rFonts w:ascii="Times New Roman" w:hAnsi="Times New Roman"/>
                      <w:sz w:val="24"/>
                      <w:szCs w:val="24"/>
                    </w:rPr>
                    <w:t>Забезпечення організації активного відпочинку дітей та молоді - вихованців ДЮСШ</w:t>
                  </w:r>
                </w:p>
              </w:tc>
              <w:tc>
                <w:tcPr>
                  <w:tcW w:w="1558" w:type="dxa"/>
                  <w:tcBorders>
                    <w:top w:val="single" w:sz="4" w:space="0" w:color="auto"/>
                    <w:left w:val="single" w:sz="4" w:space="0" w:color="auto"/>
                    <w:bottom w:val="single" w:sz="4" w:space="0" w:color="auto"/>
                    <w:right w:val="single" w:sz="4" w:space="0" w:color="auto"/>
                  </w:tcBorders>
                </w:tcPr>
                <w:p w14:paraId="55930CCD"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Відділ з питань фізичної культури та спорту,</w:t>
                  </w:r>
                </w:p>
                <w:p w14:paraId="055EF8CE" w14:textId="77777777" w:rsidR="00BE6FD8" w:rsidRPr="00E433B5"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E433B5">
                    <w:rPr>
                      <w:rFonts w:ascii="Times New Roman" w:hAnsi="Times New Roman"/>
                      <w:sz w:val="24"/>
                      <w:szCs w:val="24"/>
                    </w:rPr>
                    <w:t>управління освіти і науки ,</w:t>
                  </w:r>
                </w:p>
                <w:p w14:paraId="277BB2A1"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відділ сім’ї та молоді,</w:t>
                  </w:r>
                </w:p>
                <w:p w14:paraId="4F80A261" w14:textId="77777777" w:rsidR="00BE6FD8" w:rsidRPr="00E433B5"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E433B5">
                    <w:rPr>
                      <w:rFonts w:ascii="Times New Roman" w:hAnsi="Times New Roman"/>
                      <w:sz w:val="24"/>
                      <w:szCs w:val="24"/>
                    </w:rPr>
                    <w:t>дитячо-юнацькі спортивні школи</w:t>
                  </w:r>
                </w:p>
              </w:tc>
              <w:tc>
                <w:tcPr>
                  <w:tcW w:w="1568" w:type="dxa"/>
                  <w:tcBorders>
                    <w:top w:val="single" w:sz="4" w:space="0" w:color="auto"/>
                    <w:left w:val="single" w:sz="4" w:space="0" w:color="auto"/>
                    <w:bottom w:val="single" w:sz="4" w:space="0" w:color="auto"/>
                    <w:right w:val="single" w:sz="4" w:space="0" w:color="auto"/>
                  </w:tcBorders>
                </w:tcPr>
                <w:p w14:paraId="14E23F8E"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t>Міський</w:t>
                  </w:r>
                </w:p>
                <w:p w14:paraId="46ACD5AB"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6F8DEBF7"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та інші джерела фінансування, не 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32A263AF"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tc>
              <w:tc>
                <w:tcPr>
                  <w:tcW w:w="1708" w:type="dxa"/>
                  <w:tcBorders>
                    <w:top w:val="single" w:sz="4" w:space="0" w:color="auto"/>
                    <w:left w:val="single" w:sz="4" w:space="0" w:color="auto"/>
                    <w:bottom w:val="single" w:sz="4" w:space="0" w:color="auto"/>
                    <w:right w:val="single" w:sz="4" w:space="0" w:color="auto"/>
                  </w:tcBorders>
                </w:tcPr>
                <w:p w14:paraId="1AD6FB48"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Забезпечення безперервності навчально-тренувального процесу</w:t>
                  </w:r>
                </w:p>
              </w:tc>
            </w:tr>
            <w:tr w:rsidR="00BE6FD8" w:rsidRPr="00E433B5" w14:paraId="17436912" w14:textId="77777777" w:rsidTr="00666391">
              <w:trPr>
                <w:gridAfter w:val="3"/>
                <w:wAfter w:w="4540" w:type="dxa"/>
              </w:trPr>
              <w:tc>
                <w:tcPr>
                  <w:tcW w:w="708" w:type="dxa"/>
                  <w:gridSpan w:val="2"/>
                  <w:vMerge/>
                  <w:tcBorders>
                    <w:top w:val="single" w:sz="4" w:space="0" w:color="auto"/>
                    <w:left w:val="single" w:sz="4" w:space="0" w:color="auto"/>
                    <w:bottom w:val="single" w:sz="4" w:space="0" w:color="auto"/>
                    <w:right w:val="single" w:sz="4" w:space="0" w:color="auto"/>
                  </w:tcBorders>
                </w:tcPr>
                <w:p w14:paraId="7EE26E2F"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FA9F6B6"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466A84D9" w14:textId="77777777" w:rsidR="00BE6FD8" w:rsidRPr="00E433B5" w:rsidRDefault="00BE6FD8" w:rsidP="00666391">
                  <w:pPr>
                    <w:framePr w:hSpace="180" w:wrap="around" w:vAnchor="text" w:hAnchor="margin" w:xAlign="right" w:y="-502"/>
                    <w:spacing w:after="0" w:line="240" w:lineRule="auto"/>
                    <w:rPr>
                      <w:rFonts w:ascii="Times New Roman" w:hAnsi="Times New Roman"/>
                      <w:color w:val="000000"/>
                      <w:sz w:val="24"/>
                      <w:szCs w:val="24"/>
                    </w:rPr>
                  </w:pPr>
                  <w:r w:rsidRPr="00E433B5">
                    <w:rPr>
                      <w:rFonts w:ascii="Times New Roman" w:hAnsi="Times New Roman"/>
                      <w:sz w:val="24"/>
                      <w:szCs w:val="24"/>
                    </w:rPr>
                    <w:t>Забезпечення в установленому  порядку оплати за навчання на курсах підвищення кваліфікації тренерів-викладачів дитячо-юнацьких спортивних шкіл</w:t>
                  </w:r>
                </w:p>
              </w:tc>
              <w:tc>
                <w:tcPr>
                  <w:tcW w:w="1558" w:type="dxa"/>
                  <w:tcBorders>
                    <w:top w:val="single" w:sz="4" w:space="0" w:color="auto"/>
                    <w:left w:val="single" w:sz="4" w:space="0" w:color="auto"/>
                    <w:bottom w:val="single" w:sz="4" w:space="0" w:color="auto"/>
                    <w:right w:val="single" w:sz="4" w:space="0" w:color="auto"/>
                  </w:tcBorders>
                </w:tcPr>
                <w:p w14:paraId="7F7765C6"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Відділ з питань фізичної культури та спорту,</w:t>
                  </w:r>
                </w:p>
                <w:p w14:paraId="2288612E"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 xml:space="preserve">управління освіти і науки </w:t>
                  </w:r>
                </w:p>
                <w:p w14:paraId="6504EC1D"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дитячо-юнацькі спортивні школи</w:t>
                  </w:r>
                </w:p>
              </w:tc>
              <w:tc>
                <w:tcPr>
                  <w:tcW w:w="1568" w:type="dxa"/>
                  <w:tcBorders>
                    <w:top w:val="single" w:sz="4" w:space="0" w:color="auto"/>
                    <w:left w:val="single" w:sz="4" w:space="0" w:color="auto"/>
                    <w:bottom w:val="single" w:sz="4" w:space="0" w:color="auto"/>
                    <w:right w:val="single" w:sz="4" w:space="0" w:color="auto"/>
                  </w:tcBorders>
                </w:tcPr>
                <w:p w14:paraId="08E2FC8A"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t>Міський</w:t>
                  </w:r>
                </w:p>
                <w:p w14:paraId="06FEF21C"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7D9AC395"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та інші джерела фінансування, не 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354E19CD"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tc>
              <w:tc>
                <w:tcPr>
                  <w:tcW w:w="1708" w:type="dxa"/>
                  <w:tcBorders>
                    <w:top w:val="single" w:sz="4" w:space="0" w:color="auto"/>
                    <w:left w:val="single" w:sz="4" w:space="0" w:color="auto"/>
                    <w:bottom w:val="single" w:sz="4" w:space="0" w:color="auto"/>
                    <w:right w:val="single" w:sz="4" w:space="0" w:color="auto"/>
                  </w:tcBorders>
                </w:tcPr>
                <w:p w14:paraId="10408BE4"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Присвоєння відповідної кваліфікаційної категорії</w:t>
                  </w:r>
                </w:p>
              </w:tc>
            </w:tr>
            <w:tr w:rsidR="00BE6FD8" w:rsidRPr="00E433B5" w14:paraId="6A18B77D" w14:textId="77777777" w:rsidTr="00666391">
              <w:trPr>
                <w:gridAfter w:val="3"/>
                <w:wAfter w:w="4540" w:type="dxa"/>
              </w:trPr>
              <w:tc>
                <w:tcPr>
                  <w:tcW w:w="708" w:type="dxa"/>
                  <w:gridSpan w:val="2"/>
                  <w:tcBorders>
                    <w:top w:val="single" w:sz="4" w:space="0" w:color="auto"/>
                    <w:left w:val="single" w:sz="4" w:space="0" w:color="auto"/>
                    <w:bottom w:val="single" w:sz="4" w:space="0" w:color="auto"/>
                    <w:right w:val="single" w:sz="4" w:space="0" w:color="auto"/>
                  </w:tcBorders>
                </w:tcPr>
                <w:p w14:paraId="102296B5" w14:textId="77777777" w:rsidR="00BE6FD8" w:rsidRPr="00E433B5" w:rsidRDefault="00BE6FD8" w:rsidP="00666391">
                  <w:pPr>
                    <w:framePr w:hSpace="180" w:wrap="around" w:vAnchor="text" w:hAnchor="margin" w:xAlign="right" w:y="-502"/>
                    <w:spacing w:after="0" w:line="240" w:lineRule="auto"/>
                    <w:ind w:left="-108" w:right="-168"/>
                    <w:rPr>
                      <w:rFonts w:ascii="Times New Roman" w:hAnsi="Times New Roman"/>
                      <w:sz w:val="24"/>
                      <w:szCs w:val="24"/>
                    </w:rPr>
                  </w:pPr>
                  <w:r w:rsidRPr="00E433B5">
                    <w:rPr>
                      <w:rFonts w:ascii="Times New Roman" w:hAnsi="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tcPr>
                <w:p w14:paraId="19FC55F4"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Навчально-спортивна робота</w:t>
                  </w: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007A2DF6" w14:textId="77777777" w:rsidR="00BE6FD8" w:rsidRPr="00E433B5" w:rsidRDefault="00BE6FD8" w:rsidP="00666391">
                  <w:pPr>
                    <w:framePr w:hSpace="180" w:wrap="around" w:vAnchor="text" w:hAnchor="margin" w:xAlign="right" w:y="-502"/>
                    <w:spacing w:after="0" w:line="240" w:lineRule="auto"/>
                    <w:ind w:right="-81"/>
                    <w:jc w:val="both"/>
                    <w:rPr>
                      <w:rFonts w:ascii="Times New Roman" w:hAnsi="Times New Roman"/>
                      <w:sz w:val="24"/>
                      <w:szCs w:val="24"/>
                    </w:rPr>
                  </w:pPr>
                  <w:r w:rsidRPr="00E433B5">
                    <w:rPr>
                      <w:rFonts w:ascii="Times New Roman" w:hAnsi="Times New Roman"/>
                      <w:sz w:val="24"/>
                      <w:szCs w:val="24"/>
                    </w:rPr>
                    <w:t xml:space="preserve">Забезпечення проведення міських змагань, спортивно-масових заходів </w:t>
                  </w:r>
                </w:p>
                <w:p w14:paraId="6A41F24F" w14:textId="77777777" w:rsidR="00BE6FD8" w:rsidRPr="00E433B5" w:rsidRDefault="00BE6FD8" w:rsidP="00666391">
                  <w:pPr>
                    <w:framePr w:hSpace="180" w:wrap="around" w:vAnchor="text" w:hAnchor="margin" w:xAlign="right" w:y="-502"/>
                    <w:spacing w:after="0" w:line="240" w:lineRule="auto"/>
                    <w:ind w:right="-81"/>
                    <w:jc w:val="both"/>
                    <w:rPr>
                      <w:rFonts w:ascii="Times New Roman" w:hAnsi="Times New Roman"/>
                      <w:sz w:val="24"/>
                      <w:szCs w:val="24"/>
                    </w:rPr>
                  </w:pPr>
                  <w:r w:rsidRPr="00E433B5">
                    <w:rPr>
                      <w:rFonts w:ascii="Times New Roman" w:hAnsi="Times New Roman"/>
                      <w:sz w:val="24"/>
                      <w:szCs w:val="24"/>
                    </w:rPr>
                    <w:t xml:space="preserve">( чемпіонати, кубки, турніри, спортивні фестивалі, спартакіади, спортивні ігри) серед різних вікових груп в т.ч. серед ветеранів </w:t>
                  </w:r>
                </w:p>
                <w:p w14:paraId="7EF9A686" w14:textId="77777777" w:rsidR="00BE6FD8" w:rsidRPr="00E433B5" w:rsidRDefault="00BE6FD8" w:rsidP="00666391">
                  <w:pPr>
                    <w:framePr w:hSpace="180" w:wrap="around" w:vAnchor="text" w:hAnchor="margin" w:xAlign="right" w:y="-502"/>
                    <w:spacing w:after="0" w:line="240" w:lineRule="auto"/>
                    <w:ind w:right="-81"/>
                    <w:jc w:val="both"/>
                    <w:rPr>
                      <w:rFonts w:ascii="Times New Roman" w:hAnsi="Times New Roman"/>
                      <w:sz w:val="24"/>
                      <w:szCs w:val="24"/>
                    </w:rPr>
                  </w:pPr>
                  <w:r w:rsidRPr="00E433B5">
                    <w:rPr>
                      <w:rFonts w:ascii="Times New Roman" w:hAnsi="Times New Roman"/>
                      <w:sz w:val="24"/>
                      <w:szCs w:val="24"/>
                    </w:rPr>
                    <w:t xml:space="preserve">та навчально-тренувальних зборів з олімпійських видів спорту та забезпечення </w:t>
                  </w:r>
                  <w:r w:rsidRPr="00E433B5">
                    <w:rPr>
                      <w:rFonts w:ascii="Times New Roman" w:hAnsi="Times New Roman"/>
                      <w:sz w:val="24"/>
                      <w:szCs w:val="24"/>
                    </w:rPr>
                    <w:lastRenderedPageBreak/>
                    <w:t>участі в обласних, Всеукраїнських змаганнях згідно Єдиного календарного плану  міських спортивно-масових заходів та змагань на відповідний рік</w:t>
                  </w:r>
                </w:p>
                <w:p w14:paraId="4A766894" w14:textId="77777777" w:rsidR="00BE6FD8" w:rsidRPr="00E433B5" w:rsidRDefault="00BE6FD8" w:rsidP="00666391">
                  <w:pPr>
                    <w:framePr w:hSpace="180" w:wrap="around" w:vAnchor="text" w:hAnchor="margin" w:xAlign="right" w:y="-502"/>
                    <w:spacing w:after="0" w:line="240" w:lineRule="auto"/>
                    <w:ind w:right="-81"/>
                    <w:jc w:val="both"/>
                    <w:rPr>
                      <w:rFonts w:ascii="Times New Roman" w:hAnsi="Times New Roman"/>
                      <w:color w:val="000000"/>
                      <w:sz w:val="24"/>
                      <w:szCs w:val="24"/>
                    </w:rPr>
                  </w:pPr>
                </w:p>
              </w:tc>
              <w:tc>
                <w:tcPr>
                  <w:tcW w:w="1558" w:type="dxa"/>
                  <w:tcBorders>
                    <w:top w:val="single" w:sz="4" w:space="0" w:color="auto"/>
                    <w:left w:val="single" w:sz="4" w:space="0" w:color="auto"/>
                    <w:bottom w:val="single" w:sz="4" w:space="0" w:color="auto"/>
                    <w:right w:val="single" w:sz="4" w:space="0" w:color="auto"/>
                  </w:tcBorders>
                </w:tcPr>
                <w:p w14:paraId="3B96C005"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215159E2"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Відділ з питань фізичної культури та спорту,</w:t>
                  </w:r>
                </w:p>
                <w:p w14:paraId="48F1F351"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спортивні федерації</w:t>
                  </w:r>
                </w:p>
                <w:p w14:paraId="05103775"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568" w:type="dxa"/>
                  <w:tcBorders>
                    <w:top w:val="single" w:sz="4" w:space="0" w:color="auto"/>
                    <w:left w:val="single" w:sz="4" w:space="0" w:color="auto"/>
                    <w:bottom w:val="single" w:sz="4" w:space="0" w:color="auto"/>
                    <w:right w:val="single" w:sz="4" w:space="0" w:color="auto"/>
                  </w:tcBorders>
                </w:tcPr>
                <w:p w14:paraId="5A2C2C7D"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t>Міський</w:t>
                  </w:r>
                </w:p>
                <w:p w14:paraId="6BB39EF5"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64E61E41"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та інші джерела фінансування, не 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6B238A30"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tc>
              <w:tc>
                <w:tcPr>
                  <w:tcW w:w="1708" w:type="dxa"/>
                  <w:tcBorders>
                    <w:top w:val="single" w:sz="4" w:space="0" w:color="auto"/>
                    <w:left w:val="single" w:sz="4" w:space="0" w:color="auto"/>
                    <w:bottom w:val="single" w:sz="4" w:space="0" w:color="auto"/>
                    <w:right w:val="single" w:sz="4" w:space="0" w:color="auto"/>
                  </w:tcBorders>
                </w:tcPr>
                <w:p w14:paraId="4D7946D4"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 xml:space="preserve">Створення системи проведення багатотурових змагань за видами спорту , </w:t>
                  </w:r>
                </w:p>
                <w:p w14:paraId="409F025D"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2F2A9156"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сприяння якісній</w:t>
                  </w:r>
                </w:p>
                <w:p w14:paraId="0F166B22"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підготовці до змагань</w:t>
                  </w:r>
                </w:p>
              </w:tc>
            </w:tr>
            <w:tr w:rsidR="00BE6FD8" w:rsidRPr="00E433B5" w14:paraId="161FE38B" w14:textId="77777777" w:rsidTr="00666391">
              <w:trPr>
                <w:gridAfter w:val="3"/>
                <w:wAfter w:w="4540" w:type="dxa"/>
              </w:trPr>
              <w:tc>
                <w:tcPr>
                  <w:tcW w:w="708" w:type="dxa"/>
                  <w:gridSpan w:val="2"/>
                  <w:tcBorders>
                    <w:top w:val="single" w:sz="4" w:space="0" w:color="auto"/>
                    <w:left w:val="single" w:sz="4" w:space="0" w:color="auto"/>
                    <w:bottom w:val="single" w:sz="4" w:space="0" w:color="auto"/>
                    <w:right w:val="single" w:sz="4" w:space="0" w:color="auto"/>
                  </w:tcBorders>
                </w:tcPr>
                <w:p w14:paraId="514422D5" w14:textId="77777777" w:rsidR="00BE6FD8" w:rsidRPr="00E433B5" w:rsidRDefault="00BE6FD8" w:rsidP="00666391">
                  <w:pPr>
                    <w:framePr w:hSpace="180" w:wrap="around" w:vAnchor="text" w:hAnchor="margin" w:xAlign="right" w:y="-502"/>
                    <w:spacing w:after="0" w:line="240" w:lineRule="auto"/>
                    <w:ind w:left="-108" w:right="-168"/>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DF918D9"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183B2403" w14:textId="77777777" w:rsidR="00BE6FD8" w:rsidRPr="00E433B5" w:rsidRDefault="00BE6FD8" w:rsidP="00666391">
                  <w:pPr>
                    <w:framePr w:hSpace="180" w:wrap="around" w:vAnchor="text" w:hAnchor="margin" w:xAlign="right" w:y="-502"/>
                    <w:spacing w:after="0" w:line="240" w:lineRule="auto"/>
                    <w:ind w:right="-81"/>
                    <w:jc w:val="both"/>
                    <w:rPr>
                      <w:rFonts w:ascii="Times New Roman" w:hAnsi="Times New Roman"/>
                      <w:sz w:val="24"/>
                      <w:szCs w:val="24"/>
                    </w:rPr>
                  </w:pPr>
                  <w:r w:rsidRPr="00E433B5">
                    <w:rPr>
                      <w:rFonts w:ascii="Times New Roman" w:hAnsi="Times New Roman"/>
                      <w:sz w:val="24"/>
                      <w:szCs w:val="24"/>
                    </w:rPr>
                    <w:t xml:space="preserve">Забезпечення проведення міських змагань, спортивно-масових заходів </w:t>
                  </w:r>
                </w:p>
                <w:p w14:paraId="2FE13F23" w14:textId="77777777" w:rsidR="00BE6FD8" w:rsidRPr="00E433B5" w:rsidRDefault="00BE6FD8" w:rsidP="00666391">
                  <w:pPr>
                    <w:framePr w:hSpace="180" w:wrap="around" w:vAnchor="text" w:hAnchor="margin" w:xAlign="right" w:y="-502"/>
                    <w:spacing w:after="0" w:line="240" w:lineRule="auto"/>
                    <w:ind w:right="-81"/>
                    <w:jc w:val="both"/>
                    <w:rPr>
                      <w:rFonts w:ascii="Times New Roman" w:hAnsi="Times New Roman"/>
                      <w:sz w:val="24"/>
                      <w:szCs w:val="24"/>
                    </w:rPr>
                  </w:pPr>
                  <w:r w:rsidRPr="00E433B5">
                    <w:rPr>
                      <w:rFonts w:ascii="Times New Roman" w:hAnsi="Times New Roman"/>
                      <w:sz w:val="24"/>
                      <w:szCs w:val="24"/>
                    </w:rPr>
                    <w:t>( чемпіонати, кубки, турніри, спортивні фестивалі, спартакіади, спортивні ігри) серед різних вікових груп в т.ч. серед ветеранів</w:t>
                  </w:r>
                </w:p>
                <w:p w14:paraId="6F3FF675" w14:textId="77777777" w:rsidR="00BE6FD8" w:rsidRPr="00E433B5" w:rsidRDefault="00BE6FD8" w:rsidP="00666391">
                  <w:pPr>
                    <w:framePr w:hSpace="180" w:wrap="around" w:vAnchor="text" w:hAnchor="margin" w:xAlign="right" w:y="-502"/>
                    <w:spacing w:after="0" w:line="240" w:lineRule="auto"/>
                    <w:ind w:right="-81"/>
                    <w:jc w:val="both"/>
                    <w:rPr>
                      <w:rFonts w:ascii="Times New Roman" w:hAnsi="Times New Roman"/>
                      <w:sz w:val="24"/>
                      <w:szCs w:val="24"/>
                    </w:rPr>
                  </w:pPr>
                  <w:r w:rsidRPr="00E433B5">
                    <w:rPr>
                      <w:rFonts w:ascii="Times New Roman" w:hAnsi="Times New Roman"/>
                      <w:sz w:val="24"/>
                      <w:szCs w:val="24"/>
                    </w:rPr>
                    <w:t>та навчально-тренувальних зборів  з неолімпійських видів спорту</w:t>
                  </w:r>
                </w:p>
                <w:p w14:paraId="03DED10E" w14:textId="77777777" w:rsidR="00BE6FD8" w:rsidRPr="00E433B5" w:rsidRDefault="00BE6FD8" w:rsidP="00666391">
                  <w:pPr>
                    <w:framePr w:hSpace="180" w:wrap="around" w:vAnchor="text" w:hAnchor="margin" w:xAlign="right" w:y="-502"/>
                    <w:spacing w:after="0" w:line="240" w:lineRule="auto"/>
                    <w:ind w:right="-81"/>
                    <w:jc w:val="both"/>
                    <w:rPr>
                      <w:rFonts w:ascii="Times New Roman" w:hAnsi="Times New Roman"/>
                      <w:sz w:val="24"/>
                      <w:szCs w:val="24"/>
                    </w:rPr>
                  </w:pPr>
                  <w:r w:rsidRPr="00E433B5">
                    <w:rPr>
                      <w:rFonts w:ascii="Times New Roman" w:hAnsi="Times New Roman"/>
                      <w:sz w:val="24"/>
                      <w:szCs w:val="24"/>
                    </w:rPr>
                    <w:t>та забезпечення участі в обласних, Всеукраїнських змаганнях згідно Єдиного календарного плану  міських,обласних та Всеукраїнських  спортивно-масових заходів та змагань на відповідний рік</w:t>
                  </w:r>
                </w:p>
                <w:p w14:paraId="1606C4F4" w14:textId="77777777" w:rsidR="00BE6FD8" w:rsidRPr="00E433B5" w:rsidRDefault="00BE6FD8" w:rsidP="00666391">
                  <w:pPr>
                    <w:framePr w:hSpace="180" w:wrap="around" w:vAnchor="text" w:hAnchor="margin" w:xAlign="right" w:y="-502"/>
                    <w:spacing w:after="0" w:line="240" w:lineRule="auto"/>
                    <w:ind w:right="-81"/>
                    <w:jc w:val="both"/>
                    <w:rPr>
                      <w:rFonts w:ascii="Times New Roman" w:hAnsi="Times New Roman"/>
                      <w:color w:val="000000"/>
                      <w:sz w:val="24"/>
                      <w:szCs w:val="24"/>
                    </w:rPr>
                  </w:pPr>
                </w:p>
              </w:tc>
              <w:tc>
                <w:tcPr>
                  <w:tcW w:w="1558" w:type="dxa"/>
                  <w:tcBorders>
                    <w:top w:val="single" w:sz="4" w:space="0" w:color="auto"/>
                    <w:left w:val="single" w:sz="4" w:space="0" w:color="auto"/>
                    <w:bottom w:val="single" w:sz="4" w:space="0" w:color="auto"/>
                    <w:right w:val="single" w:sz="4" w:space="0" w:color="auto"/>
                  </w:tcBorders>
                </w:tcPr>
                <w:p w14:paraId="1CBE8754"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545A6E51"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Відділ з питань фізичної культури та спорту,</w:t>
                  </w:r>
                </w:p>
                <w:p w14:paraId="2C46FA3C"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спортивні федерації</w:t>
                  </w:r>
                </w:p>
                <w:p w14:paraId="39FA9D59"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568" w:type="dxa"/>
                  <w:tcBorders>
                    <w:top w:val="single" w:sz="4" w:space="0" w:color="auto"/>
                    <w:left w:val="single" w:sz="4" w:space="0" w:color="auto"/>
                    <w:bottom w:val="single" w:sz="4" w:space="0" w:color="auto"/>
                    <w:right w:val="single" w:sz="4" w:space="0" w:color="auto"/>
                  </w:tcBorders>
                </w:tcPr>
                <w:p w14:paraId="5E733918"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t>Міський</w:t>
                  </w:r>
                </w:p>
                <w:p w14:paraId="05623ECA"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250F8288" w14:textId="77777777" w:rsidR="00BE6FD8" w:rsidRPr="00E433B5" w:rsidRDefault="00BE6FD8" w:rsidP="00666391">
                  <w:pPr>
                    <w:framePr w:hSpace="180" w:wrap="around" w:vAnchor="text" w:hAnchor="margin" w:xAlign="right" w:y="-502"/>
                    <w:spacing w:after="0" w:line="240" w:lineRule="auto"/>
                    <w:rPr>
                      <w:rFonts w:ascii="Times New Roman" w:hAnsi="Times New Roman"/>
                      <w:b/>
                      <w:sz w:val="24"/>
                      <w:szCs w:val="24"/>
                    </w:rPr>
                  </w:pPr>
                  <w:r w:rsidRPr="003925DC">
                    <w:rPr>
                      <w:rFonts w:ascii="Times New Roman" w:hAnsi="Times New Roman"/>
                      <w:sz w:val="24"/>
                      <w:szCs w:val="24"/>
                    </w:rPr>
                    <w:t>та інші джерела фінансування, не 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5F0F6941"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p w14:paraId="6D45D840"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2B85EFD6"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4C4E9D76"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7EFBA4F6"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16F45D31"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37A7E2F7"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3EBAE01E"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2234B631"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5B3E40BA"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7E4611FB"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612CD865"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1076919B"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2FBCA4E7"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730EF13B"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708" w:type="dxa"/>
                  <w:tcBorders>
                    <w:top w:val="single" w:sz="4" w:space="0" w:color="auto"/>
                    <w:left w:val="single" w:sz="4" w:space="0" w:color="auto"/>
                    <w:bottom w:val="single" w:sz="4" w:space="0" w:color="auto"/>
                    <w:right w:val="single" w:sz="4" w:space="0" w:color="auto"/>
                  </w:tcBorders>
                </w:tcPr>
                <w:p w14:paraId="1F4950EF"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 xml:space="preserve">Створення системи проведення багатотурових змагань за видами спорту , </w:t>
                  </w:r>
                </w:p>
                <w:p w14:paraId="5AB294E6"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10071E9D"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сприяння якісній</w:t>
                  </w:r>
                </w:p>
                <w:p w14:paraId="7C2E2574"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підготовці до змагань</w:t>
                  </w:r>
                </w:p>
                <w:p w14:paraId="115FCABB"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22F11784"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r>
            <w:tr w:rsidR="00BE6FD8" w:rsidRPr="00E433B5" w14:paraId="5F00DBAC" w14:textId="77777777" w:rsidTr="00666391">
              <w:trPr>
                <w:gridAfter w:val="3"/>
                <w:wAfter w:w="4540" w:type="dxa"/>
              </w:trPr>
              <w:tc>
                <w:tcPr>
                  <w:tcW w:w="708" w:type="dxa"/>
                  <w:gridSpan w:val="2"/>
                  <w:tcBorders>
                    <w:top w:val="single" w:sz="4" w:space="0" w:color="auto"/>
                    <w:left w:val="single" w:sz="4" w:space="0" w:color="auto"/>
                    <w:bottom w:val="single" w:sz="4" w:space="0" w:color="auto"/>
                    <w:right w:val="single" w:sz="4" w:space="0" w:color="auto"/>
                  </w:tcBorders>
                </w:tcPr>
                <w:p w14:paraId="60691500" w14:textId="77777777" w:rsidR="00BE6FD8" w:rsidRPr="00E433B5" w:rsidRDefault="00BE6FD8" w:rsidP="00666391">
                  <w:pPr>
                    <w:framePr w:hSpace="180" w:wrap="around" w:vAnchor="text" w:hAnchor="margin" w:xAlign="right" w:y="-502"/>
                    <w:spacing w:after="0" w:line="240" w:lineRule="auto"/>
                    <w:ind w:left="-108" w:right="-168"/>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A57821C"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4A272F3B" w14:textId="77777777" w:rsidR="00BE6FD8" w:rsidRPr="00E433B5" w:rsidRDefault="00BE6FD8" w:rsidP="00666391">
                  <w:pPr>
                    <w:framePr w:hSpace="180" w:wrap="around" w:vAnchor="text" w:hAnchor="margin" w:xAlign="right" w:y="-502"/>
                    <w:spacing w:after="0" w:line="240" w:lineRule="auto"/>
                    <w:ind w:right="-81"/>
                    <w:jc w:val="both"/>
                    <w:rPr>
                      <w:rFonts w:ascii="Times New Roman" w:hAnsi="Times New Roman"/>
                      <w:sz w:val="24"/>
                      <w:szCs w:val="24"/>
                    </w:rPr>
                  </w:pPr>
                  <w:r w:rsidRPr="00E433B5">
                    <w:rPr>
                      <w:rFonts w:ascii="Times New Roman" w:hAnsi="Times New Roman"/>
                      <w:sz w:val="24"/>
                      <w:szCs w:val="24"/>
                    </w:rPr>
                    <w:t xml:space="preserve">Проведення загальноміських спортивних заходів, фестивалів в т.ч. - </w:t>
                  </w:r>
                  <w:r w:rsidRPr="00E433B5">
                    <w:rPr>
                      <w:rFonts w:ascii="Times New Roman" w:hAnsi="Times New Roman"/>
                      <w:sz w:val="24"/>
                      <w:szCs w:val="24"/>
                    </w:rPr>
                    <w:lastRenderedPageBreak/>
                    <w:t>-з нагоди державних свят</w:t>
                  </w:r>
                </w:p>
                <w:p w14:paraId="5C4BDA13" w14:textId="77777777" w:rsidR="00BE6FD8" w:rsidRPr="00E433B5" w:rsidRDefault="00BE6FD8" w:rsidP="00666391">
                  <w:pPr>
                    <w:framePr w:hSpace="180" w:wrap="around" w:vAnchor="text" w:hAnchor="margin" w:xAlign="right" w:y="-502"/>
                    <w:spacing w:after="0" w:line="240" w:lineRule="auto"/>
                    <w:ind w:right="-81"/>
                    <w:jc w:val="both"/>
                    <w:rPr>
                      <w:rFonts w:ascii="Times New Roman" w:hAnsi="Times New Roman"/>
                      <w:sz w:val="24"/>
                      <w:szCs w:val="24"/>
                    </w:rPr>
                  </w:pPr>
                  <w:r w:rsidRPr="00E433B5">
                    <w:rPr>
                      <w:rFonts w:ascii="Times New Roman" w:hAnsi="Times New Roman"/>
                      <w:sz w:val="24"/>
                      <w:szCs w:val="24"/>
                    </w:rPr>
                    <w:t>-з нагоди підведення підсумків огляду - конкурсу на кращу постановку фізкультурно-оздоровчої та спортивної роботи та відзначення кращих спортсменів, тренерів, ветеранів, спортивних установ та інших лауреатів спортивного року ;</w:t>
                  </w:r>
                </w:p>
                <w:p w14:paraId="64F9FD77" w14:textId="77777777" w:rsidR="00BE6FD8" w:rsidRPr="00E433B5" w:rsidRDefault="00BE6FD8" w:rsidP="00666391">
                  <w:pPr>
                    <w:framePr w:hSpace="180" w:wrap="around" w:vAnchor="text" w:hAnchor="margin" w:xAlign="right" w:y="-502"/>
                    <w:spacing w:after="0" w:line="240" w:lineRule="auto"/>
                    <w:ind w:right="-81"/>
                    <w:jc w:val="both"/>
                    <w:rPr>
                      <w:rFonts w:ascii="Times New Roman" w:hAnsi="Times New Roman"/>
                      <w:sz w:val="24"/>
                      <w:szCs w:val="24"/>
                    </w:rPr>
                  </w:pPr>
                  <w:r w:rsidRPr="00E433B5">
                    <w:rPr>
                      <w:rFonts w:ascii="Times New Roman" w:hAnsi="Times New Roman"/>
                      <w:sz w:val="24"/>
                      <w:szCs w:val="24"/>
                    </w:rPr>
                    <w:t xml:space="preserve">- з нагоди святкування Дня фізичної культури та спорту;спортивний вечір “О спорт, ти сила і краса”   та “Зустріч поколінь”;  </w:t>
                  </w:r>
                </w:p>
                <w:p w14:paraId="657DB404" w14:textId="77777777" w:rsidR="00BE6FD8" w:rsidRPr="00E433B5" w:rsidRDefault="00BE6FD8" w:rsidP="00666391">
                  <w:pPr>
                    <w:framePr w:hSpace="180" w:wrap="around" w:vAnchor="text" w:hAnchor="margin" w:xAlign="right" w:y="-502"/>
                    <w:spacing w:after="0" w:line="240" w:lineRule="auto"/>
                    <w:ind w:right="-81"/>
                    <w:jc w:val="both"/>
                    <w:rPr>
                      <w:rFonts w:ascii="Times New Roman" w:hAnsi="Times New Roman"/>
                      <w:sz w:val="24"/>
                      <w:szCs w:val="24"/>
                    </w:rPr>
                  </w:pPr>
                  <w:r w:rsidRPr="00E433B5">
                    <w:rPr>
                      <w:rFonts w:ascii="Times New Roman" w:hAnsi="Times New Roman"/>
                      <w:sz w:val="24"/>
                      <w:szCs w:val="24"/>
                    </w:rPr>
                    <w:t>- з нагоди  вшанування білоцерківських спортсменів - учасників Олімпійських ігор, чемпіонатів світу та Європи спортивно-мистецьке свято „Бал олімпійців”.</w:t>
                  </w:r>
                </w:p>
                <w:p w14:paraId="226FEBF9" w14:textId="77777777" w:rsidR="00BE6FD8" w:rsidRPr="00E433B5" w:rsidRDefault="00BE6FD8" w:rsidP="00666391">
                  <w:pPr>
                    <w:framePr w:hSpace="180" w:wrap="around" w:vAnchor="text" w:hAnchor="margin" w:xAlign="right" w:y="-502"/>
                    <w:spacing w:after="0" w:line="240" w:lineRule="auto"/>
                    <w:ind w:right="-81"/>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14:paraId="3ABC863A"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6D761F95"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 xml:space="preserve">Відділ з питань фізичної </w:t>
                  </w:r>
                  <w:r w:rsidRPr="00E433B5">
                    <w:rPr>
                      <w:rFonts w:ascii="Times New Roman" w:hAnsi="Times New Roman"/>
                      <w:sz w:val="24"/>
                      <w:szCs w:val="24"/>
                    </w:rPr>
                    <w:lastRenderedPageBreak/>
                    <w:t>культури та спорту,</w:t>
                  </w:r>
                </w:p>
                <w:p w14:paraId="67A68007"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568" w:type="dxa"/>
                  <w:tcBorders>
                    <w:top w:val="single" w:sz="4" w:space="0" w:color="auto"/>
                    <w:left w:val="single" w:sz="4" w:space="0" w:color="auto"/>
                    <w:bottom w:val="single" w:sz="4" w:space="0" w:color="auto"/>
                    <w:right w:val="single" w:sz="4" w:space="0" w:color="auto"/>
                  </w:tcBorders>
                </w:tcPr>
                <w:p w14:paraId="798A71C5"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lastRenderedPageBreak/>
                    <w:t>Міський бюджет та інші джерела фінансуванн</w:t>
                  </w:r>
                  <w:r w:rsidRPr="003925DC">
                    <w:rPr>
                      <w:rFonts w:ascii="Times New Roman" w:hAnsi="Times New Roman"/>
                      <w:sz w:val="24"/>
                      <w:szCs w:val="24"/>
                    </w:rPr>
                    <w:lastRenderedPageBreak/>
                    <w:t>я, не 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4F3B7B9E"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lastRenderedPageBreak/>
                    <w:t>2017-2021</w:t>
                  </w:r>
                </w:p>
                <w:p w14:paraId="3802295A"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45F92A13"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02D00694"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01990FEB"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68046E08"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0CFE1A92"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0B4E0877"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4BA78443"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7489DFAB"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6856A173"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5E7C9C35"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6D817884"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1AF942F0"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6789A2B7"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708" w:type="dxa"/>
                  <w:tcBorders>
                    <w:top w:val="single" w:sz="4" w:space="0" w:color="auto"/>
                    <w:left w:val="single" w:sz="4" w:space="0" w:color="auto"/>
                    <w:bottom w:val="single" w:sz="4" w:space="0" w:color="auto"/>
                    <w:right w:val="single" w:sz="4" w:space="0" w:color="auto"/>
                  </w:tcBorders>
                </w:tcPr>
                <w:p w14:paraId="263422CB"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39279732"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3EE01DA6"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36DE43E5"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lastRenderedPageBreak/>
                    <w:t xml:space="preserve">Визначення рівня роботи закладів </w:t>
                  </w:r>
                </w:p>
                <w:p w14:paraId="07DF72D3"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2244B8D5"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стимулювання зросту майстерності спортсменів</w:t>
                  </w:r>
                </w:p>
                <w:p w14:paraId="4173955A"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0A356C99"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заохочення праці  фахівців галузі</w:t>
                  </w:r>
                </w:p>
                <w:p w14:paraId="3E93E753"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та кращих спортсменів  міста</w:t>
                  </w:r>
                </w:p>
                <w:p w14:paraId="4B1E2867"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r>
            <w:tr w:rsidR="00BE6FD8" w:rsidRPr="00E433B5" w14:paraId="50AC18C3" w14:textId="77777777" w:rsidTr="00666391">
              <w:trPr>
                <w:gridAfter w:val="3"/>
                <w:wAfter w:w="4540" w:type="dxa"/>
              </w:trPr>
              <w:tc>
                <w:tcPr>
                  <w:tcW w:w="708" w:type="dxa"/>
                  <w:gridSpan w:val="2"/>
                  <w:tcBorders>
                    <w:top w:val="single" w:sz="4" w:space="0" w:color="auto"/>
                    <w:left w:val="single" w:sz="4" w:space="0" w:color="auto"/>
                    <w:bottom w:val="single" w:sz="4" w:space="0" w:color="auto"/>
                    <w:right w:val="single" w:sz="4" w:space="0" w:color="auto"/>
                  </w:tcBorders>
                </w:tcPr>
                <w:p w14:paraId="3EF830AC"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270127F"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tcPr>
                <w:p w14:paraId="30826E13" w14:textId="77777777" w:rsidR="00BE6FD8" w:rsidRPr="00E433B5" w:rsidRDefault="00BE6FD8" w:rsidP="00666391">
                  <w:pPr>
                    <w:pStyle w:val="BodyText"/>
                    <w:framePr w:hSpace="180" w:wrap="around" w:vAnchor="text" w:hAnchor="margin" w:xAlign="right" w:y="-502"/>
                    <w:shd w:val="clear" w:color="auto" w:fill="auto"/>
                    <w:spacing w:line="240" w:lineRule="auto"/>
                    <w:rPr>
                      <w:sz w:val="24"/>
                      <w:szCs w:val="24"/>
                    </w:rPr>
                  </w:pPr>
                  <w:r w:rsidRPr="00E433B5">
                    <w:rPr>
                      <w:sz w:val="24"/>
                      <w:szCs w:val="24"/>
                    </w:rPr>
                    <w:t xml:space="preserve">Проведення </w:t>
                  </w:r>
                </w:p>
                <w:p w14:paraId="16C5A3E0" w14:textId="77777777" w:rsidR="00BE6FD8" w:rsidRPr="00E433B5" w:rsidRDefault="00BE6FD8" w:rsidP="00666391">
                  <w:pPr>
                    <w:pStyle w:val="BodyText"/>
                    <w:framePr w:hSpace="180" w:wrap="around" w:vAnchor="text" w:hAnchor="margin" w:xAlign="right" w:y="-502"/>
                    <w:shd w:val="clear" w:color="auto" w:fill="auto"/>
                    <w:spacing w:line="240" w:lineRule="auto"/>
                    <w:rPr>
                      <w:sz w:val="24"/>
                      <w:szCs w:val="24"/>
                    </w:rPr>
                  </w:pPr>
                  <w:r w:rsidRPr="00E433B5">
                    <w:rPr>
                      <w:sz w:val="24"/>
                      <w:szCs w:val="24"/>
                    </w:rPr>
                    <w:t xml:space="preserve">міської спартакіади серед допризовної молоді та забезпечення </w:t>
                  </w:r>
                  <w:r w:rsidRPr="00E433B5">
                    <w:rPr>
                      <w:sz w:val="24"/>
                      <w:szCs w:val="24"/>
                    </w:rPr>
                    <w:lastRenderedPageBreak/>
                    <w:t>участі збірної команди міста в обласній спартакіаді</w:t>
                  </w:r>
                </w:p>
              </w:tc>
              <w:tc>
                <w:tcPr>
                  <w:tcW w:w="1558" w:type="dxa"/>
                  <w:tcBorders>
                    <w:top w:val="single" w:sz="4" w:space="0" w:color="auto"/>
                    <w:left w:val="single" w:sz="4" w:space="0" w:color="auto"/>
                    <w:bottom w:val="single" w:sz="4" w:space="0" w:color="auto"/>
                    <w:right w:val="single" w:sz="4" w:space="0" w:color="auto"/>
                  </w:tcBorders>
                </w:tcPr>
                <w:p w14:paraId="372C7B1A"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lastRenderedPageBreak/>
                    <w:t>Відділ з питань фізичної культури та спорту ,</w:t>
                  </w:r>
                </w:p>
                <w:p w14:paraId="407B6D29"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lastRenderedPageBreak/>
                    <w:t>управління освіти і науки ,</w:t>
                  </w:r>
                </w:p>
              </w:tc>
              <w:tc>
                <w:tcPr>
                  <w:tcW w:w="1568" w:type="dxa"/>
                  <w:tcBorders>
                    <w:top w:val="single" w:sz="4" w:space="0" w:color="auto"/>
                    <w:left w:val="single" w:sz="4" w:space="0" w:color="auto"/>
                    <w:bottom w:val="single" w:sz="4" w:space="0" w:color="auto"/>
                    <w:right w:val="single" w:sz="4" w:space="0" w:color="auto"/>
                  </w:tcBorders>
                </w:tcPr>
                <w:p w14:paraId="5A179A21"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lastRenderedPageBreak/>
                    <w:t xml:space="preserve">Міський бюджет та інші джерела фінансування, не заборонені </w:t>
                  </w:r>
                  <w:r w:rsidRPr="003925DC">
                    <w:rPr>
                      <w:rFonts w:ascii="Times New Roman" w:hAnsi="Times New Roman"/>
                      <w:sz w:val="24"/>
                      <w:szCs w:val="24"/>
                    </w:rPr>
                    <w:lastRenderedPageBreak/>
                    <w:t>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5680D4D4"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lastRenderedPageBreak/>
                    <w:t>2017-2021</w:t>
                  </w:r>
                </w:p>
              </w:tc>
              <w:tc>
                <w:tcPr>
                  <w:tcW w:w="1708" w:type="dxa"/>
                  <w:tcBorders>
                    <w:top w:val="single" w:sz="4" w:space="0" w:color="auto"/>
                    <w:left w:val="single" w:sz="4" w:space="0" w:color="auto"/>
                    <w:bottom w:val="single" w:sz="4" w:space="0" w:color="auto"/>
                    <w:right w:val="single" w:sz="4" w:space="0" w:color="auto"/>
                  </w:tcBorders>
                </w:tcPr>
                <w:p w14:paraId="2771B7FC"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 xml:space="preserve">Підвищення рівня фізичної підготовки молоді для проходження служби у </w:t>
                  </w:r>
                  <w:r w:rsidRPr="00E433B5">
                    <w:rPr>
                      <w:rFonts w:ascii="Times New Roman" w:hAnsi="Times New Roman"/>
                      <w:sz w:val="24"/>
                      <w:szCs w:val="24"/>
                    </w:rPr>
                    <w:lastRenderedPageBreak/>
                    <w:t>Збройних силах України</w:t>
                  </w:r>
                </w:p>
              </w:tc>
            </w:tr>
            <w:tr w:rsidR="00BE6FD8" w:rsidRPr="00E433B5" w14:paraId="3E35E7CD" w14:textId="77777777" w:rsidTr="00666391">
              <w:trPr>
                <w:gridAfter w:val="3"/>
                <w:wAfter w:w="4540" w:type="dxa"/>
              </w:trPr>
              <w:tc>
                <w:tcPr>
                  <w:tcW w:w="708" w:type="dxa"/>
                  <w:gridSpan w:val="2"/>
                  <w:tcBorders>
                    <w:top w:val="single" w:sz="4" w:space="0" w:color="auto"/>
                    <w:left w:val="single" w:sz="4" w:space="0" w:color="auto"/>
                    <w:bottom w:val="single" w:sz="4" w:space="0" w:color="auto"/>
                    <w:right w:val="single" w:sz="4" w:space="0" w:color="auto"/>
                  </w:tcBorders>
                </w:tcPr>
                <w:p w14:paraId="753EBEFD"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331DB10"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2AAD9EB3"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 xml:space="preserve">Забезпечення виплат  стипендій міського голови кращим спортсменам  спортивних установ та їх тренерам </w:t>
                  </w:r>
                </w:p>
              </w:tc>
              <w:tc>
                <w:tcPr>
                  <w:tcW w:w="1558" w:type="dxa"/>
                  <w:tcBorders>
                    <w:top w:val="single" w:sz="4" w:space="0" w:color="auto"/>
                    <w:left w:val="single" w:sz="4" w:space="0" w:color="auto"/>
                    <w:bottom w:val="single" w:sz="4" w:space="0" w:color="auto"/>
                    <w:right w:val="single" w:sz="4" w:space="0" w:color="auto"/>
                  </w:tcBorders>
                </w:tcPr>
                <w:p w14:paraId="61AE011C" w14:textId="77777777" w:rsidR="00BE6FD8" w:rsidRPr="00E433B5"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E433B5">
                    <w:rPr>
                      <w:rFonts w:ascii="Times New Roman" w:hAnsi="Times New Roman"/>
                      <w:sz w:val="24"/>
                      <w:szCs w:val="24"/>
                    </w:rPr>
                    <w:t>Відділ</w:t>
                  </w:r>
                </w:p>
                <w:p w14:paraId="6B6D75F9" w14:textId="77777777" w:rsidR="00BE6FD8" w:rsidRPr="00E433B5"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E433B5">
                    <w:rPr>
                      <w:rFonts w:ascii="Times New Roman" w:hAnsi="Times New Roman"/>
                      <w:sz w:val="24"/>
                      <w:szCs w:val="24"/>
                    </w:rPr>
                    <w:t xml:space="preserve"> з </w:t>
                  </w:r>
                </w:p>
                <w:p w14:paraId="6153B363" w14:textId="77777777" w:rsidR="00BE6FD8" w:rsidRPr="00E433B5" w:rsidRDefault="00BE6FD8" w:rsidP="00666391">
                  <w:pPr>
                    <w:framePr w:hSpace="180" w:wrap="around" w:vAnchor="text" w:hAnchor="margin" w:xAlign="right" w:y="-502"/>
                    <w:spacing w:after="0" w:line="240" w:lineRule="auto"/>
                    <w:ind w:left="-74" w:right="-108" w:firstLine="74"/>
                    <w:rPr>
                      <w:rFonts w:ascii="Times New Roman" w:hAnsi="Times New Roman"/>
                      <w:sz w:val="24"/>
                      <w:szCs w:val="24"/>
                    </w:rPr>
                  </w:pPr>
                  <w:r w:rsidRPr="00E433B5">
                    <w:rPr>
                      <w:rFonts w:ascii="Times New Roman" w:hAnsi="Times New Roman"/>
                      <w:sz w:val="24"/>
                      <w:szCs w:val="24"/>
                    </w:rPr>
                    <w:t>питань фізичної культури та спорту</w:t>
                  </w:r>
                </w:p>
              </w:tc>
              <w:tc>
                <w:tcPr>
                  <w:tcW w:w="1568" w:type="dxa"/>
                  <w:tcBorders>
                    <w:top w:val="single" w:sz="4" w:space="0" w:color="auto"/>
                    <w:left w:val="single" w:sz="4" w:space="0" w:color="auto"/>
                    <w:bottom w:val="single" w:sz="4" w:space="0" w:color="auto"/>
                    <w:right w:val="single" w:sz="4" w:space="0" w:color="auto"/>
                  </w:tcBorders>
                </w:tcPr>
                <w:p w14:paraId="6315C663"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Міський бюджет та інші джерела фінансування, не 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5568B39B"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tc>
              <w:tc>
                <w:tcPr>
                  <w:tcW w:w="1708" w:type="dxa"/>
                  <w:tcBorders>
                    <w:top w:val="single" w:sz="4" w:space="0" w:color="auto"/>
                    <w:left w:val="single" w:sz="4" w:space="0" w:color="auto"/>
                    <w:bottom w:val="single" w:sz="4" w:space="0" w:color="auto"/>
                    <w:right w:val="single" w:sz="4" w:space="0" w:color="auto"/>
                  </w:tcBorders>
                </w:tcPr>
                <w:p w14:paraId="2CBF33E0" w14:textId="77777777" w:rsidR="00BE6FD8" w:rsidRPr="00E433B5" w:rsidRDefault="00BE6FD8" w:rsidP="00666391">
                  <w:pPr>
                    <w:framePr w:hSpace="180" w:wrap="around" w:vAnchor="text" w:hAnchor="margin" w:xAlign="right" w:y="-502"/>
                    <w:spacing w:after="0" w:line="240" w:lineRule="auto"/>
                    <w:ind w:left="-108"/>
                    <w:rPr>
                      <w:rFonts w:ascii="Times New Roman" w:hAnsi="Times New Roman"/>
                      <w:sz w:val="24"/>
                      <w:szCs w:val="24"/>
                    </w:rPr>
                  </w:pPr>
                  <w:r w:rsidRPr="00E433B5">
                    <w:rPr>
                      <w:rFonts w:ascii="Times New Roman" w:hAnsi="Times New Roman"/>
                      <w:sz w:val="24"/>
                      <w:szCs w:val="24"/>
                    </w:rPr>
                    <w:t>Стимулювання зросту майстерності спортсменів</w:t>
                  </w:r>
                </w:p>
              </w:tc>
            </w:tr>
            <w:tr w:rsidR="00BE6FD8" w:rsidRPr="00E433B5" w14:paraId="3CA5927C" w14:textId="77777777" w:rsidTr="00666391">
              <w:trPr>
                <w:gridAfter w:val="3"/>
                <w:wAfter w:w="4540" w:type="dxa"/>
              </w:trPr>
              <w:tc>
                <w:tcPr>
                  <w:tcW w:w="708" w:type="dxa"/>
                  <w:gridSpan w:val="2"/>
                  <w:tcBorders>
                    <w:top w:val="single" w:sz="4" w:space="0" w:color="auto"/>
                    <w:left w:val="single" w:sz="4" w:space="0" w:color="auto"/>
                    <w:bottom w:val="single" w:sz="4" w:space="0" w:color="auto"/>
                    <w:right w:val="single" w:sz="4" w:space="0" w:color="auto"/>
                  </w:tcBorders>
                </w:tcPr>
                <w:p w14:paraId="350A6BA1"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BCFD641"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1F5B627E"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Забезпечення виплат на  відзначення «Кращого спортсмена м.Біла Церква та його тренера»</w:t>
                  </w:r>
                </w:p>
              </w:tc>
              <w:tc>
                <w:tcPr>
                  <w:tcW w:w="1558" w:type="dxa"/>
                  <w:tcBorders>
                    <w:top w:val="single" w:sz="4" w:space="0" w:color="auto"/>
                    <w:left w:val="single" w:sz="4" w:space="0" w:color="auto"/>
                    <w:bottom w:val="single" w:sz="4" w:space="0" w:color="auto"/>
                    <w:right w:val="single" w:sz="4" w:space="0" w:color="auto"/>
                  </w:tcBorders>
                </w:tcPr>
                <w:p w14:paraId="0FDE3E63"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Відділ з питань фізичної культури та спорту</w:t>
                  </w:r>
                </w:p>
              </w:tc>
              <w:tc>
                <w:tcPr>
                  <w:tcW w:w="1568" w:type="dxa"/>
                  <w:tcBorders>
                    <w:top w:val="single" w:sz="4" w:space="0" w:color="auto"/>
                    <w:left w:val="single" w:sz="4" w:space="0" w:color="auto"/>
                    <w:bottom w:val="single" w:sz="4" w:space="0" w:color="auto"/>
                    <w:right w:val="single" w:sz="4" w:space="0" w:color="auto"/>
                  </w:tcBorders>
                </w:tcPr>
                <w:p w14:paraId="5C0C21CC"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Міський бюджет та інші джерела фінансування, не 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58797409"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tc>
              <w:tc>
                <w:tcPr>
                  <w:tcW w:w="1708" w:type="dxa"/>
                  <w:tcBorders>
                    <w:top w:val="single" w:sz="4" w:space="0" w:color="auto"/>
                    <w:left w:val="single" w:sz="4" w:space="0" w:color="auto"/>
                    <w:bottom w:val="single" w:sz="4" w:space="0" w:color="auto"/>
                    <w:right w:val="single" w:sz="4" w:space="0" w:color="auto"/>
                  </w:tcBorders>
                </w:tcPr>
                <w:p w14:paraId="466570CF" w14:textId="77777777" w:rsidR="00BE6FD8" w:rsidRPr="00E433B5"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E433B5">
                    <w:rPr>
                      <w:rFonts w:ascii="Times New Roman" w:hAnsi="Times New Roman"/>
                      <w:sz w:val="24"/>
                      <w:szCs w:val="24"/>
                    </w:rPr>
                    <w:t>Стимулювання зросту майстерності спортсменів</w:t>
                  </w:r>
                </w:p>
              </w:tc>
            </w:tr>
            <w:tr w:rsidR="00BE6FD8" w:rsidRPr="00E433B5" w14:paraId="1B438599" w14:textId="77777777" w:rsidTr="00666391">
              <w:trPr>
                <w:gridAfter w:val="3"/>
                <w:wAfter w:w="4540" w:type="dxa"/>
              </w:trPr>
              <w:tc>
                <w:tcPr>
                  <w:tcW w:w="708" w:type="dxa"/>
                  <w:gridSpan w:val="2"/>
                  <w:tcBorders>
                    <w:top w:val="single" w:sz="4" w:space="0" w:color="auto"/>
                    <w:left w:val="single" w:sz="4" w:space="0" w:color="auto"/>
                    <w:bottom w:val="single" w:sz="4" w:space="0" w:color="auto"/>
                    <w:right w:val="single" w:sz="4" w:space="0" w:color="auto"/>
                  </w:tcBorders>
                </w:tcPr>
                <w:p w14:paraId="36F17E5B"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98944B2"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521D401F"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 xml:space="preserve">Забезпечення  проведення щорічного огляду - конкурсу  на кращу постановку фізкультурно-оздоровчої та спортивно - масової роботи в спортивних установах, навчальних  закладах, колективах фізкультури підприємств,установ, а також серед тренерів та спортсменів з олімпійських та неолімпійських видів, спорту інвалідів та ветеранів  </w:t>
                  </w:r>
                  <w:r w:rsidRPr="00E433B5">
                    <w:rPr>
                      <w:rFonts w:ascii="Times New Roman" w:hAnsi="Times New Roman"/>
                      <w:sz w:val="24"/>
                      <w:szCs w:val="24"/>
                    </w:rPr>
                    <w:lastRenderedPageBreak/>
                    <w:t xml:space="preserve">відповідно до Положення </w:t>
                  </w:r>
                </w:p>
                <w:p w14:paraId="4731CED6"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14:paraId="5CD8BEF5"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lastRenderedPageBreak/>
                    <w:t>Відділ з питань фізичної культури та спорту,</w:t>
                  </w:r>
                </w:p>
                <w:p w14:paraId="0222A755"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 xml:space="preserve"> спортивні федерації</w:t>
                  </w:r>
                </w:p>
              </w:tc>
              <w:tc>
                <w:tcPr>
                  <w:tcW w:w="1568" w:type="dxa"/>
                  <w:tcBorders>
                    <w:top w:val="single" w:sz="4" w:space="0" w:color="auto"/>
                    <w:left w:val="single" w:sz="4" w:space="0" w:color="auto"/>
                    <w:bottom w:val="single" w:sz="4" w:space="0" w:color="auto"/>
                    <w:right w:val="single" w:sz="4" w:space="0" w:color="auto"/>
                  </w:tcBorders>
                </w:tcPr>
                <w:p w14:paraId="067A11B1"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t>Міський</w:t>
                  </w:r>
                </w:p>
                <w:p w14:paraId="1405746B"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304FF16C"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та інші джерела фінансування, не 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05ED8E8C"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tc>
              <w:tc>
                <w:tcPr>
                  <w:tcW w:w="1708" w:type="dxa"/>
                  <w:tcBorders>
                    <w:top w:val="single" w:sz="4" w:space="0" w:color="auto"/>
                    <w:left w:val="single" w:sz="4" w:space="0" w:color="auto"/>
                    <w:bottom w:val="single" w:sz="4" w:space="0" w:color="auto"/>
                    <w:right w:val="single" w:sz="4" w:space="0" w:color="auto"/>
                  </w:tcBorders>
                </w:tcPr>
                <w:p w14:paraId="05824593"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Покращення спортивних показників та стимулювання праці фахівців галузі та спортсменів</w:t>
                  </w:r>
                </w:p>
                <w:p w14:paraId="71B3D6C7"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r>
            <w:tr w:rsidR="00BE6FD8" w:rsidRPr="00E433B5" w14:paraId="5C144B31" w14:textId="77777777" w:rsidTr="00666391">
              <w:trPr>
                <w:gridAfter w:val="3"/>
                <w:wAfter w:w="4540" w:type="dxa"/>
              </w:trPr>
              <w:tc>
                <w:tcPr>
                  <w:tcW w:w="708" w:type="dxa"/>
                  <w:gridSpan w:val="2"/>
                  <w:tcBorders>
                    <w:top w:val="single" w:sz="4" w:space="0" w:color="auto"/>
                    <w:left w:val="single" w:sz="4" w:space="0" w:color="auto"/>
                    <w:bottom w:val="single" w:sz="4" w:space="0" w:color="auto"/>
                    <w:right w:val="single" w:sz="4" w:space="0" w:color="auto"/>
                  </w:tcBorders>
                </w:tcPr>
                <w:p w14:paraId="0868ECAB"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C4C046F"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4B52E586" w14:textId="77777777" w:rsidR="00BE6FD8" w:rsidRPr="00E433B5" w:rsidRDefault="00BE6FD8" w:rsidP="00666391">
                  <w:pPr>
                    <w:framePr w:hSpace="180" w:wrap="around" w:vAnchor="text" w:hAnchor="margin" w:xAlign="right" w:y="-502"/>
                    <w:spacing w:after="0" w:line="240" w:lineRule="auto"/>
                    <w:ind w:right="-81"/>
                    <w:jc w:val="both"/>
                    <w:rPr>
                      <w:rFonts w:ascii="Times New Roman" w:hAnsi="Times New Roman"/>
                      <w:sz w:val="24"/>
                      <w:szCs w:val="24"/>
                    </w:rPr>
                  </w:pPr>
                  <w:r w:rsidRPr="00E433B5">
                    <w:rPr>
                      <w:rFonts w:ascii="Times New Roman" w:hAnsi="Times New Roman"/>
                      <w:sz w:val="24"/>
                      <w:szCs w:val="24"/>
                    </w:rPr>
                    <w:t>Сприяння створенню системи спортивних клубів, центрів різних форм власності</w:t>
                  </w:r>
                </w:p>
              </w:tc>
              <w:tc>
                <w:tcPr>
                  <w:tcW w:w="1558" w:type="dxa"/>
                  <w:tcBorders>
                    <w:top w:val="single" w:sz="4" w:space="0" w:color="auto"/>
                    <w:left w:val="single" w:sz="4" w:space="0" w:color="auto"/>
                    <w:bottom w:val="single" w:sz="4" w:space="0" w:color="auto"/>
                    <w:right w:val="single" w:sz="4" w:space="0" w:color="auto"/>
                  </w:tcBorders>
                </w:tcPr>
                <w:p w14:paraId="463C1F4B"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 xml:space="preserve">Відділ з питань фізичної культури та спорту, </w:t>
                  </w:r>
                </w:p>
              </w:tc>
              <w:tc>
                <w:tcPr>
                  <w:tcW w:w="1568" w:type="dxa"/>
                  <w:tcBorders>
                    <w:top w:val="single" w:sz="4" w:space="0" w:color="auto"/>
                    <w:left w:val="single" w:sz="4" w:space="0" w:color="auto"/>
                    <w:bottom w:val="single" w:sz="4" w:space="0" w:color="auto"/>
                    <w:right w:val="single" w:sz="4" w:space="0" w:color="auto"/>
                  </w:tcBorders>
                </w:tcPr>
                <w:p w14:paraId="0B896361"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14:paraId="30B63FA1"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p w14:paraId="5AB3D097"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3F56072C"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625E066A"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4C28EBC5"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708" w:type="dxa"/>
                  <w:tcBorders>
                    <w:top w:val="single" w:sz="4" w:space="0" w:color="auto"/>
                    <w:left w:val="single" w:sz="4" w:space="0" w:color="auto"/>
                    <w:bottom w:val="single" w:sz="4" w:space="0" w:color="auto"/>
                    <w:right w:val="single" w:sz="4" w:space="0" w:color="auto"/>
                  </w:tcBorders>
                </w:tcPr>
                <w:p w14:paraId="58E9C78C"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Збільшення кількості осіб залучених до занять фізичною культурою і спортом</w:t>
                  </w:r>
                </w:p>
                <w:p w14:paraId="1B991DAE"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r>
            <w:tr w:rsidR="00BE6FD8" w:rsidRPr="00E433B5" w14:paraId="168A9184" w14:textId="77777777" w:rsidTr="00666391">
              <w:trPr>
                <w:gridAfter w:val="3"/>
                <w:wAfter w:w="4540" w:type="dxa"/>
              </w:trPr>
              <w:tc>
                <w:tcPr>
                  <w:tcW w:w="708" w:type="dxa"/>
                  <w:gridSpan w:val="2"/>
                  <w:tcBorders>
                    <w:top w:val="single" w:sz="4" w:space="0" w:color="auto"/>
                    <w:left w:val="single" w:sz="4" w:space="0" w:color="auto"/>
                    <w:bottom w:val="single" w:sz="4" w:space="0" w:color="auto"/>
                    <w:right w:val="single" w:sz="4" w:space="0" w:color="auto"/>
                  </w:tcBorders>
                </w:tcPr>
                <w:p w14:paraId="11956C5F"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C6B3CA0"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29017DE0" w14:textId="77777777" w:rsidR="00BE6FD8" w:rsidRPr="00E433B5" w:rsidRDefault="00BE6FD8" w:rsidP="00666391">
                  <w:pPr>
                    <w:framePr w:hSpace="180" w:wrap="around" w:vAnchor="text" w:hAnchor="margin" w:xAlign="right" w:y="-502"/>
                    <w:spacing w:after="0" w:line="240" w:lineRule="auto"/>
                    <w:ind w:right="-81"/>
                    <w:jc w:val="both"/>
                    <w:rPr>
                      <w:rFonts w:ascii="Times New Roman" w:hAnsi="Times New Roman"/>
                      <w:color w:val="000000"/>
                      <w:spacing w:val="-5"/>
                      <w:sz w:val="24"/>
                      <w:szCs w:val="24"/>
                    </w:rPr>
                  </w:pPr>
                  <w:r w:rsidRPr="00E433B5">
                    <w:rPr>
                      <w:rFonts w:ascii="Times New Roman" w:hAnsi="Times New Roman"/>
                      <w:color w:val="000000"/>
                      <w:spacing w:val="-1"/>
                      <w:sz w:val="24"/>
                      <w:szCs w:val="24"/>
                    </w:rPr>
                    <w:t>Проведення "майстер-класів" провідних с</w:t>
                  </w:r>
                  <w:r w:rsidRPr="00E433B5">
                    <w:rPr>
                      <w:rFonts w:ascii="Times New Roman" w:hAnsi="Times New Roman"/>
                      <w:color w:val="000000"/>
                      <w:spacing w:val="1"/>
                      <w:sz w:val="24"/>
                      <w:szCs w:val="24"/>
                    </w:rPr>
                    <w:t xml:space="preserve">портсменів і тренерів для короткочасного </w:t>
                  </w:r>
                  <w:r w:rsidRPr="00E433B5">
                    <w:rPr>
                      <w:rFonts w:ascii="Times New Roman" w:hAnsi="Times New Roman"/>
                      <w:color w:val="000000"/>
                      <w:spacing w:val="-5"/>
                      <w:sz w:val="24"/>
                      <w:szCs w:val="24"/>
                    </w:rPr>
                    <w:t>навчання дітей основним елементам певних видів спорту в  дошкільних та  загальноосвітніх навчальних закладах, дитячих будинках та притулках, таборах відпочинку, спортивних клубах, молодіжних організаціях, клубах за місцем проживання населення</w:t>
                  </w:r>
                </w:p>
                <w:p w14:paraId="3946B33F" w14:textId="77777777" w:rsidR="00BE6FD8" w:rsidRPr="00E433B5" w:rsidRDefault="00BE6FD8" w:rsidP="00666391">
                  <w:pPr>
                    <w:framePr w:hSpace="180" w:wrap="around" w:vAnchor="text" w:hAnchor="margin" w:xAlign="right" w:y="-502"/>
                    <w:spacing w:after="0" w:line="240" w:lineRule="auto"/>
                    <w:ind w:right="-81"/>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14:paraId="68574C8E"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Відділ з питань фізичної культури та спорту,</w:t>
                  </w:r>
                </w:p>
                <w:p w14:paraId="7820C72A"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управління освіти і науки,</w:t>
                  </w:r>
                </w:p>
                <w:p w14:paraId="1C857F76"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спортивні федерації</w:t>
                  </w:r>
                </w:p>
              </w:tc>
              <w:tc>
                <w:tcPr>
                  <w:tcW w:w="1568" w:type="dxa"/>
                  <w:tcBorders>
                    <w:top w:val="single" w:sz="4" w:space="0" w:color="auto"/>
                    <w:left w:val="single" w:sz="4" w:space="0" w:color="auto"/>
                    <w:bottom w:val="single" w:sz="4" w:space="0" w:color="auto"/>
                    <w:right w:val="single" w:sz="4" w:space="0" w:color="auto"/>
                  </w:tcBorders>
                </w:tcPr>
                <w:p w14:paraId="4877863E"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t>Міський</w:t>
                  </w:r>
                </w:p>
                <w:p w14:paraId="2C65D117"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59132DA8"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та інші джерела фінансування, не 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4FCB58C0"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p w14:paraId="4718ABF8"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188A2A5A"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07878FB2"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76A060B3"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01AAA659"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0ABC466E"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73E68FE0"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6F2A71C2"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4A5B1809"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708" w:type="dxa"/>
                  <w:tcBorders>
                    <w:top w:val="single" w:sz="4" w:space="0" w:color="auto"/>
                    <w:left w:val="single" w:sz="4" w:space="0" w:color="auto"/>
                    <w:bottom w:val="single" w:sz="4" w:space="0" w:color="auto"/>
                    <w:right w:val="single" w:sz="4" w:space="0" w:color="auto"/>
                  </w:tcBorders>
                </w:tcPr>
                <w:p w14:paraId="23B5F527"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Пропаганда здорового способу життя,залучення дітей до занять фізичною культурою і спортом</w:t>
                  </w:r>
                </w:p>
              </w:tc>
            </w:tr>
            <w:tr w:rsidR="00BE6FD8" w:rsidRPr="00E433B5" w14:paraId="52E2BD15" w14:textId="77777777" w:rsidTr="00666391">
              <w:trPr>
                <w:gridAfter w:val="3"/>
                <w:wAfter w:w="4540" w:type="dxa"/>
              </w:trPr>
              <w:tc>
                <w:tcPr>
                  <w:tcW w:w="708" w:type="dxa"/>
                  <w:gridSpan w:val="2"/>
                  <w:tcBorders>
                    <w:top w:val="single" w:sz="4" w:space="0" w:color="auto"/>
                    <w:left w:val="single" w:sz="4" w:space="0" w:color="auto"/>
                    <w:bottom w:val="single" w:sz="4" w:space="0" w:color="auto"/>
                    <w:right w:val="single" w:sz="4" w:space="0" w:color="auto"/>
                  </w:tcBorders>
                </w:tcPr>
                <w:p w14:paraId="5CFD3F35"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A6EAE51"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03224002" w14:textId="77777777" w:rsidR="00BE6FD8" w:rsidRPr="00E433B5" w:rsidRDefault="00BE6FD8" w:rsidP="00666391">
                  <w:pPr>
                    <w:framePr w:hSpace="180" w:wrap="around" w:vAnchor="text" w:hAnchor="margin" w:xAlign="right" w:y="-502"/>
                    <w:spacing w:after="0" w:line="240" w:lineRule="auto"/>
                    <w:ind w:right="-81"/>
                    <w:jc w:val="both"/>
                    <w:rPr>
                      <w:rFonts w:ascii="Times New Roman" w:hAnsi="Times New Roman"/>
                      <w:color w:val="000000"/>
                      <w:spacing w:val="-1"/>
                      <w:sz w:val="24"/>
                      <w:szCs w:val="24"/>
                    </w:rPr>
                  </w:pPr>
                  <w:r w:rsidRPr="00E433B5">
                    <w:rPr>
                      <w:rFonts w:ascii="Times New Roman" w:hAnsi="Times New Roman"/>
                      <w:sz w:val="24"/>
                      <w:szCs w:val="24"/>
                    </w:rPr>
                    <w:t xml:space="preserve">Підтримка діяльності громадських спортивних об’єднань щодо розвитку олімпійських та неолімпійських видів спорту </w:t>
                  </w:r>
                </w:p>
              </w:tc>
              <w:tc>
                <w:tcPr>
                  <w:tcW w:w="1558" w:type="dxa"/>
                  <w:tcBorders>
                    <w:top w:val="single" w:sz="4" w:space="0" w:color="auto"/>
                    <w:left w:val="single" w:sz="4" w:space="0" w:color="auto"/>
                    <w:bottom w:val="single" w:sz="4" w:space="0" w:color="auto"/>
                    <w:right w:val="single" w:sz="4" w:space="0" w:color="auto"/>
                  </w:tcBorders>
                </w:tcPr>
                <w:p w14:paraId="53FE3377"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Відділ з питань фізичної культури та спорту,</w:t>
                  </w:r>
                </w:p>
                <w:p w14:paraId="5A09328D"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 xml:space="preserve"> </w:t>
                  </w:r>
                </w:p>
              </w:tc>
              <w:tc>
                <w:tcPr>
                  <w:tcW w:w="1568" w:type="dxa"/>
                  <w:tcBorders>
                    <w:top w:val="single" w:sz="4" w:space="0" w:color="auto"/>
                    <w:left w:val="single" w:sz="4" w:space="0" w:color="auto"/>
                    <w:bottom w:val="single" w:sz="4" w:space="0" w:color="auto"/>
                    <w:right w:val="single" w:sz="4" w:space="0" w:color="auto"/>
                  </w:tcBorders>
                </w:tcPr>
                <w:p w14:paraId="2DE51F4B"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t>Міський</w:t>
                  </w:r>
                </w:p>
                <w:p w14:paraId="49EE5271"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56DD9CDB"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та інші джерела фінансування, не 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0ED7554E"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p w14:paraId="75F03958"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1BD4E506"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5162DAFD"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708" w:type="dxa"/>
                  <w:tcBorders>
                    <w:top w:val="single" w:sz="4" w:space="0" w:color="auto"/>
                    <w:left w:val="single" w:sz="4" w:space="0" w:color="auto"/>
                    <w:bottom w:val="single" w:sz="4" w:space="0" w:color="auto"/>
                    <w:right w:val="single" w:sz="4" w:space="0" w:color="auto"/>
                  </w:tcBorders>
                </w:tcPr>
                <w:p w14:paraId="58780482" w14:textId="77777777" w:rsidR="00BE6FD8" w:rsidRPr="00E433B5" w:rsidRDefault="00BE6FD8" w:rsidP="00666391">
                  <w:pPr>
                    <w:framePr w:hSpace="180" w:wrap="around" w:vAnchor="text" w:hAnchor="margin" w:xAlign="right" w:y="-502"/>
                    <w:spacing w:after="0" w:line="240" w:lineRule="auto"/>
                    <w:rPr>
                      <w:rFonts w:ascii="Times New Roman" w:hAnsi="Times New Roman"/>
                      <w:color w:val="000000"/>
                      <w:sz w:val="24"/>
                      <w:szCs w:val="24"/>
                    </w:rPr>
                  </w:pPr>
                  <w:r w:rsidRPr="00E433B5">
                    <w:rPr>
                      <w:rFonts w:ascii="Times New Roman" w:hAnsi="Times New Roman"/>
                      <w:color w:val="000000"/>
                      <w:sz w:val="24"/>
                      <w:szCs w:val="24"/>
                    </w:rPr>
                    <w:t xml:space="preserve">Залучення широких верств населення до занять фізичною культурою та спортом, організації активного дозвілля </w:t>
                  </w:r>
                </w:p>
                <w:p w14:paraId="0F51DEF3" w14:textId="77777777" w:rsidR="00BE6FD8" w:rsidRPr="00E433B5" w:rsidRDefault="00BE6FD8" w:rsidP="00666391">
                  <w:pPr>
                    <w:framePr w:hSpace="180" w:wrap="around" w:vAnchor="text" w:hAnchor="margin" w:xAlign="right" w:y="-502"/>
                    <w:spacing w:after="0" w:line="240" w:lineRule="auto"/>
                    <w:rPr>
                      <w:rFonts w:ascii="Times New Roman" w:hAnsi="Times New Roman"/>
                      <w:color w:val="000000"/>
                      <w:sz w:val="24"/>
                      <w:szCs w:val="24"/>
                    </w:rPr>
                  </w:pPr>
                  <w:r w:rsidRPr="00E433B5">
                    <w:rPr>
                      <w:rFonts w:ascii="Times New Roman" w:hAnsi="Times New Roman"/>
                      <w:color w:val="000000"/>
                      <w:sz w:val="24"/>
                      <w:szCs w:val="24"/>
                    </w:rPr>
                    <w:t>громадян</w:t>
                  </w:r>
                </w:p>
              </w:tc>
            </w:tr>
            <w:tr w:rsidR="00BE6FD8" w:rsidRPr="00E433B5" w14:paraId="1E2DD6B9" w14:textId="77777777" w:rsidTr="00666391">
              <w:trPr>
                <w:gridAfter w:val="3"/>
                <w:wAfter w:w="4540" w:type="dxa"/>
              </w:trPr>
              <w:tc>
                <w:tcPr>
                  <w:tcW w:w="708" w:type="dxa"/>
                  <w:gridSpan w:val="2"/>
                  <w:tcBorders>
                    <w:top w:val="single" w:sz="4" w:space="0" w:color="auto"/>
                    <w:left w:val="single" w:sz="4" w:space="0" w:color="auto"/>
                    <w:bottom w:val="single" w:sz="4" w:space="0" w:color="auto"/>
                    <w:right w:val="single" w:sz="4" w:space="0" w:color="auto"/>
                  </w:tcBorders>
                </w:tcPr>
                <w:p w14:paraId="5F7CC04B"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FE9EC24"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5C14F452" w14:textId="77777777" w:rsidR="00BE6FD8" w:rsidRPr="00E433B5" w:rsidRDefault="00BE6FD8" w:rsidP="00666391">
                  <w:pPr>
                    <w:framePr w:hSpace="180" w:wrap="around" w:vAnchor="text" w:hAnchor="margin" w:xAlign="right" w:y="-502"/>
                    <w:spacing w:after="0" w:line="240" w:lineRule="auto"/>
                    <w:ind w:right="-81"/>
                    <w:jc w:val="both"/>
                    <w:rPr>
                      <w:rFonts w:ascii="Times New Roman" w:hAnsi="Times New Roman"/>
                      <w:color w:val="000000"/>
                      <w:sz w:val="24"/>
                      <w:szCs w:val="24"/>
                    </w:rPr>
                  </w:pPr>
                  <w:r w:rsidRPr="00E433B5">
                    <w:rPr>
                      <w:rFonts w:ascii="Times New Roman" w:hAnsi="Times New Roman"/>
                      <w:color w:val="000000"/>
                      <w:sz w:val="24"/>
                      <w:szCs w:val="24"/>
                    </w:rPr>
                    <w:t>Забезпечення підготовки та участі білоцерківських спортсменів різних вікових груп в Олімпійських іграх, у Всесвітніх іграх з неолімпійських видів спорту, Європейських спортивних іграх, Всесвітніх іграх з єдиноборств, Шаховій олімпіаді, Всесвітніх інтелектуальних іграх, Всесвітніх іграх серед ветеранів спорту,чемпіонатах світу та Європи.</w:t>
                  </w:r>
                </w:p>
                <w:p w14:paraId="2AEDE66D" w14:textId="77777777" w:rsidR="00BE6FD8" w:rsidRPr="00E433B5" w:rsidRDefault="00BE6FD8" w:rsidP="00666391">
                  <w:pPr>
                    <w:framePr w:hSpace="180" w:wrap="around" w:vAnchor="text" w:hAnchor="margin" w:xAlign="right" w:y="-502"/>
                    <w:spacing w:after="0" w:line="240" w:lineRule="auto"/>
                    <w:ind w:right="-81"/>
                    <w:jc w:val="both"/>
                    <w:rPr>
                      <w:rFonts w:ascii="Times New Roman" w:hAnsi="Times New Roman"/>
                      <w:color w:val="000000"/>
                      <w:sz w:val="24"/>
                      <w:szCs w:val="24"/>
                    </w:rPr>
                  </w:pPr>
                </w:p>
                <w:p w14:paraId="03ADA803" w14:textId="77777777" w:rsidR="00BE6FD8" w:rsidRPr="00E433B5" w:rsidRDefault="00BE6FD8" w:rsidP="00666391">
                  <w:pPr>
                    <w:framePr w:hSpace="180" w:wrap="around" w:vAnchor="text" w:hAnchor="margin" w:xAlign="right" w:y="-502"/>
                    <w:spacing w:after="0" w:line="240" w:lineRule="auto"/>
                    <w:ind w:right="-81"/>
                    <w:jc w:val="both"/>
                    <w:rPr>
                      <w:rFonts w:ascii="Times New Roman" w:hAnsi="Times New Roman"/>
                      <w:color w:val="000000"/>
                      <w:sz w:val="24"/>
                      <w:szCs w:val="24"/>
                    </w:rPr>
                  </w:pPr>
                </w:p>
              </w:tc>
              <w:tc>
                <w:tcPr>
                  <w:tcW w:w="1558" w:type="dxa"/>
                  <w:tcBorders>
                    <w:top w:val="single" w:sz="4" w:space="0" w:color="auto"/>
                    <w:left w:val="single" w:sz="4" w:space="0" w:color="auto"/>
                    <w:bottom w:val="single" w:sz="4" w:space="0" w:color="auto"/>
                    <w:right w:val="single" w:sz="4" w:space="0" w:color="auto"/>
                  </w:tcBorders>
                </w:tcPr>
                <w:p w14:paraId="38132859"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Відділ з питань фізичної культури та спорту,</w:t>
                  </w:r>
                </w:p>
                <w:p w14:paraId="51FFAD15"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 xml:space="preserve"> </w:t>
                  </w:r>
                </w:p>
              </w:tc>
              <w:tc>
                <w:tcPr>
                  <w:tcW w:w="1568" w:type="dxa"/>
                  <w:tcBorders>
                    <w:top w:val="single" w:sz="4" w:space="0" w:color="auto"/>
                    <w:left w:val="single" w:sz="4" w:space="0" w:color="auto"/>
                    <w:bottom w:val="single" w:sz="4" w:space="0" w:color="auto"/>
                    <w:right w:val="single" w:sz="4" w:space="0" w:color="auto"/>
                  </w:tcBorders>
                </w:tcPr>
                <w:p w14:paraId="589FD4CC"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t>Міський</w:t>
                  </w:r>
                </w:p>
                <w:p w14:paraId="06B36B9B"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2C33D674"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та інші джерела фінансування, не 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5BB6DC02"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p w14:paraId="11231797"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0A4CADB0"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3AAFE466"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08D9DE05"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29272BCD"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5EC823F9"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3F18F2C1"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3B25B426"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307CEE12"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708" w:type="dxa"/>
                  <w:tcBorders>
                    <w:top w:val="single" w:sz="4" w:space="0" w:color="auto"/>
                    <w:left w:val="single" w:sz="4" w:space="0" w:color="auto"/>
                    <w:bottom w:val="single" w:sz="4" w:space="0" w:color="auto"/>
                    <w:right w:val="single" w:sz="4" w:space="0" w:color="auto"/>
                  </w:tcBorders>
                </w:tcPr>
                <w:p w14:paraId="43C60154"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Досягнення високих спортивних результатів, укріплення спортивного іміджу міста</w:t>
                  </w:r>
                </w:p>
              </w:tc>
            </w:tr>
            <w:tr w:rsidR="00BE6FD8" w:rsidRPr="00E433B5" w14:paraId="7D048B59" w14:textId="77777777" w:rsidTr="00666391">
              <w:trPr>
                <w:gridAfter w:val="3"/>
                <w:wAfter w:w="4540" w:type="dxa"/>
              </w:trPr>
              <w:tc>
                <w:tcPr>
                  <w:tcW w:w="708" w:type="dxa"/>
                  <w:gridSpan w:val="2"/>
                  <w:tcBorders>
                    <w:top w:val="single" w:sz="4" w:space="0" w:color="auto"/>
                    <w:left w:val="single" w:sz="4" w:space="0" w:color="auto"/>
                    <w:bottom w:val="single" w:sz="4" w:space="0" w:color="auto"/>
                    <w:right w:val="single" w:sz="4" w:space="0" w:color="auto"/>
                  </w:tcBorders>
                </w:tcPr>
                <w:p w14:paraId="5F933D90"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EADACA8"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57C57FB9" w14:textId="77777777" w:rsidR="00BE6FD8" w:rsidRPr="00E433B5" w:rsidRDefault="00BE6FD8" w:rsidP="00666391">
                  <w:pPr>
                    <w:framePr w:hSpace="180" w:wrap="around" w:vAnchor="text" w:hAnchor="margin" w:xAlign="right" w:y="-502"/>
                    <w:spacing w:after="0" w:line="240" w:lineRule="auto"/>
                    <w:ind w:right="-81"/>
                    <w:jc w:val="both"/>
                    <w:rPr>
                      <w:rFonts w:ascii="Times New Roman" w:hAnsi="Times New Roman"/>
                      <w:color w:val="000000"/>
                      <w:sz w:val="24"/>
                      <w:szCs w:val="24"/>
                    </w:rPr>
                  </w:pPr>
                  <w:r w:rsidRPr="00E433B5">
                    <w:rPr>
                      <w:rFonts w:ascii="Times New Roman" w:hAnsi="Times New Roman"/>
                      <w:color w:val="000000"/>
                      <w:sz w:val="24"/>
                      <w:szCs w:val="24"/>
                    </w:rPr>
                    <w:t xml:space="preserve">Розроблення Положення </w:t>
                  </w:r>
                  <w:r w:rsidRPr="00384A3A">
                    <w:rPr>
                      <w:rFonts w:ascii="Times New Roman" w:hAnsi="Times New Roman"/>
                      <w:color w:val="000000"/>
                      <w:sz w:val="24"/>
                      <w:szCs w:val="24"/>
                    </w:rPr>
                    <w:t>щодо відзначення</w:t>
                  </w:r>
                  <w:r w:rsidRPr="00E433B5">
                    <w:rPr>
                      <w:rFonts w:ascii="Times New Roman" w:hAnsi="Times New Roman"/>
                      <w:color w:val="000000"/>
                      <w:sz w:val="24"/>
                      <w:szCs w:val="24"/>
                    </w:rPr>
                    <w:t xml:space="preserve"> спортсменів міста та їх тренерів за досягнення високих спортивних результатів на чемпіонатах Європи та світу, Олімпійських та параолімпійських іграх </w:t>
                  </w:r>
                </w:p>
              </w:tc>
              <w:tc>
                <w:tcPr>
                  <w:tcW w:w="1558" w:type="dxa"/>
                  <w:tcBorders>
                    <w:top w:val="single" w:sz="4" w:space="0" w:color="auto"/>
                    <w:left w:val="single" w:sz="4" w:space="0" w:color="auto"/>
                    <w:bottom w:val="single" w:sz="4" w:space="0" w:color="auto"/>
                    <w:right w:val="single" w:sz="4" w:space="0" w:color="auto"/>
                  </w:tcBorders>
                </w:tcPr>
                <w:p w14:paraId="4EC1BC1D" w14:textId="77777777" w:rsidR="00BE6FD8" w:rsidRPr="00E433B5"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E433B5">
                    <w:rPr>
                      <w:rFonts w:ascii="Times New Roman" w:hAnsi="Times New Roman"/>
                      <w:sz w:val="24"/>
                      <w:szCs w:val="24"/>
                    </w:rPr>
                    <w:t>Відділ з питань фізичної культури та спорту,</w:t>
                  </w:r>
                </w:p>
                <w:p w14:paraId="795A918D"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управління освіти і науки,</w:t>
                  </w:r>
                </w:p>
                <w:p w14:paraId="228ED971"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спортивні федерації</w:t>
                  </w:r>
                </w:p>
              </w:tc>
              <w:tc>
                <w:tcPr>
                  <w:tcW w:w="1568" w:type="dxa"/>
                  <w:tcBorders>
                    <w:top w:val="single" w:sz="4" w:space="0" w:color="auto"/>
                    <w:left w:val="single" w:sz="4" w:space="0" w:color="auto"/>
                    <w:bottom w:val="single" w:sz="4" w:space="0" w:color="auto"/>
                    <w:right w:val="single" w:sz="4" w:space="0" w:color="auto"/>
                  </w:tcBorders>
                </w:tcPr>
                <w:p w14:paraId="5D388A68"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t>Міський</w:t>
                  </w:r>
                </w:p>
                <w:p w14:paraId="5D22A720" w14:textId="77777777" w:rsidR="00BE6FD8"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15724D52"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p>
                <w:p w14:paraId="5D0CFC55"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та інші джерела фінансування, не 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563935E6"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tc>
              <w:tc>
                <w:tcPr>
                  <w:tcW w:w="1708" w:type="dxa"/>
                  <w:tcBorders>
                    <w:top w:val="single" w:sz="4" w:space="0" w:color="auto"/>
                    <w:left w:val="single" w:sz="4" w:space="0" w:color="auto"/>
                    <w:bottom w:val="single" w:sz="4" w:space="0" w:color="auto"/>
                    <w:right w:val="single" w:sz="4" w:space="0" w:color="auto"/>
                  </w:tcBorders>
                </w:tcPr>
                <w:p w14:paraId="6BD59D68"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Покращення спортивних результатів</w:t>
                  </w:r>
                </w:p>
              </w:tc>
            </w:tr>
            <w:tr w:rsidR="00BE6FD8" w:rsidRPr="00E433B5" w14:paraId="7C40A4D6" w14:textId="77777777" w:rsidTr="00666391">
              <w:trPr>
                <w:gridAfter w:val="3"/>
                <w:wAfter w:w="4540" w:type="dxa"/>
              </w:trPr>
              <w:tc>
                <w:tcPr>
                  <w:tcW w:w="708" w:type="dxa"/>
                  <w:gridSpan w:val="2"/>
                  <w:tcBorders>
                    <w:top w:val="single" w:sz="4" w:space="0" w:color="auto"/>
                    <w:left w:val="single" w:sz="4" w:space="0" w:color="auto"/>
                    <w:bottom w:val="single" w:sz="4" w:space="0" w:color="auto"/>
                    <w:right w:val="single" w:sz="4" w:space="0" w:color="auto"/>
                  </w:tcBorders>
                </w:tcPr>
                <w:p w14:paraId="3262DD2E"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5CBED54"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4B5C6B28" w14:textId="77777777" w:rsidR="00BE6FD8" w:rsidRPr="00E433B5" w:rsidRDefault="00BE6FD8" w:rsidP="00666391">
                  <w:pPr>
                    <w:framePr w:hSpace="180" w:wrap="around" w:vAnchor="text" w:hAnchor="margin" w:xAlign="right" w:y="-502"/>
                    <w:spacing w:after="0" w:line="240" w:lineRule="auto"/>
                    <w:ind w:right="-81"/>
                    <w:jc w:val="both"/>
                    <w:rPr>
                      <w:rFonts w:ascii="Times New Roman" w:hAnsi="Times New Roman"/>
                      <w:color w:val="000000"/>
                      <w:sz w:val="24"/>
                      <w:szCs w:val="24"/>
                    </w:rPr>
                  </w:pPr>
                  <w:r w:rsidRPr="00E433B5">
                    <w:rPr>
                      <w:rFonts w:ascii="Times New Roman" w:hAnsi="Times New Roman"/>
                      <w:sz w:val="24"/>
                      <w:szCs w:val="24"/>
                    </w:rPr>
                    <w:t>Перегляд та затвердження пріоритетних видів спорту для міста</w:t>
                  </w:r>
                </w:p>
              </w:tc>
              <w:tc>
                <w:tcPr>
                  <w:tcW w:w="1558" w:type="dxa"/>
                  <w:tcBorders>
                    <w:top w:val="single" w:sz="4" w:space="0" w:color="auto"/>
                    <w:left w:val="single" w:sz="4" w:space="0" w:color="auto"/>
                    <w:bottom w:val="single" w:sz="4" w:space="0" w:color="auto"/>
                    <w:right w:val="single" w:sz="4" w:space="0" w:color="auto"/>
                  </w:tcBorders>
                </w:tcPr>
                <w:p w14:paraId="3387CDDA" w14:textId="77777777" w:rsidR="00BE6FD8" w:rsidRPr="00E433B5"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E433B5">
                    <w:rPr>
                      <w:rFonts w:ascii="Times New Roman" w:hAnsi="Times New Roman"/>
                      <w:sz w:val="24"/>
                      <w:szCs w:val="24"/>
                    </w:rPr>
                    <w:t>Відділ з питань фізичної культури та спорту,</w:t>
                  </w:r>
                </w:p>
                <w:p w14:paraId="7BF0E262"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спортивні федерації</w:t>
                  </w:r>
                </w:p>
              </w:tc>
              <w:tc>
                <w:tcPr>
                  <w:tcW w:w="1568" w:type="dxa"/>
                  <w:tcBorders>
                    <w:top w:val="single" w:sz="4" w:space="0" w:color="auto"/>
                    <w:left w:val="single" w:sz="4" w:space="0" w:color="auto"/>
                    <w:bottom w:val="single" w:sz="4" w:space="0" w:color="auto"/>
                    <w:right w:val="single" w:sz="4" w:space="0" w:color="auto"/>
                  </w:tcBorders>
                </w:tcPr>
                <w:p w14:paraId="6329C0A9"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14:paraId="53D1055C"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p w14:paraId="14C77ED4"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44594DC7"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31099F10"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5928057F"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708" w:type="dxa"/>
                  <w:tcBorders>
                    <w:top w:val="single" w:sz="4" w:space="0" w:color="auto"/>
                    <w:left w:val="single" w:sz="4" w:space="0" w:color="auto"/>
                    <w:bottom w:val="single" w:sz="4" w:space="0" w:color="auto"/>
                    <w:right w:val="single" w:sz="4" w:space="0" w:color="auto"/>
                  </w:tcBorders>
                </w:tcPr>
                <w:p w14:paraId="6F67CD6C"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Покращення  спортивних показників</w:t>
                  </w:r>
                </w:p>
              </w:tc>
            </w:tr>
            <w:tr w:rsidR="00BE6FD8" w:rsidRPr="00E433B5" w14:paraId="235AD50C" w14:textId="77777777" w:rsidTr="00666391">
              <w:trPr>
                <w:gridAfter w:val="3"/>
                <w:wAfter w:w="4540" w:type="dxa"/>
              </w:trPr>
              <w:tc>
                <w:tcPr>
                  <w:tcW w:w="708" w:type="dxa"/>
                  <w:gridSpan w:val="2"/>
                  <w:tcBorders>
                    <w:top w:val="single" w:sz="4" w:space="0" w:color="auto"/>
                    <w:left w:val="single" w:sz="4" w:space="0" w:color="auto"/>
                    <w:bottom w:val="single" w:sz="4" w:space="0" w:color="auto"/>
                    <w:right w:val="single" w:sz="4" w:space="0" w:color="auto"/>
                  </w:tcBorders>
                </w:tcPr>
                <w:p w14:paraId="5700A8A4" w14:textId="77777777" w:rsidR="00BE6FD8" w:rsidRPr="00E433B5" w:rsidRDefault="00BE6FD8" w:rsidP="00666391">
                  <w:pPr>
                    <w:framePr w:hSpace="180" w:wrap="around" w:vAnchor="text" w:hAnchor="margin" w:xAlign="right" w:y="-502"/>
                    <w:spacing w:after="0" w:line="240" w:lineRule="auto"/>
                    <w:ind w:right="-166"/>
                    <w:rPr>
                      <w:rFonts w:ascii="Times New Roman" w:hAnsi="Times New Roman"/>
                      <w:sz w:val="24"/>
                      <w:szCs w:val="24"/>
                    </w:rPr>
                  </w:pPr>
                  <w:r w:rsidRPr="00E433B5">
                    <w:rPr>
                      <w:rFonts w:ascii="Times New Roman" w:hAnsi="Times New Roman"/>
                      <w:sz w:val="24"/>
                      <w:szCs w:val="24"/>
                    </w:rPr>
                    <w:lastRenderedPageBreak/>
                    <w:t>2.3</w:t>
                  </w:r>
                </w:p>
                <w:p w14:paraId="4F528201"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B5245D1" w14:textId="77777777" w:rsidR="00BE6FD8" w:rsidRPr="00E433B5" w:rsidRDefault="00BE6FD8" w:rsidP="00666391">
                  <w:pPr>
                    <w:framePr w:hSpace="180" w:wrap="around" w:vAnchor="text" w:hAnchor="margin" w:xAlign="right" w:y="-502"/>
                    <w:shd w:val="clear" w:color="auto" w:fill="FFFFFF"/>
                    <w:spacing w:before="43" w:after="0" w:line="240" w:lineRule="auto"/>
                    <w:ind w:left="-50"/>
                    <w:jc w:val="both"/>
                    <w:rPr>
                      <w:rFonts w:ascii="Times New Roman" w:hAnsi="Times New Roman"/>
                      <w:bCs/>
                      <w:sz w:val="24"/>
                      <w:szCs w:val="24"/>
                    </w:rPr>
                  </w:pPr>
                  <w:r w:rsidRPr="00E433B5">
                    <w:rPr>
                      <w:rFonts w:ascii="Times New Roman" w:hAnsi="Times New Roman"/>
                      <w:bCs/>
                      <w:sz w:val="24"/>
                      <w:szCs w:val="24"/>
                    </w:rPr>
                    <w:t>Забезпечення розвитку спорту людей з обмеженими фізичними можливостями</w:t>
                  </w:r>
                </w:p>
                <w:p w14:paraId="0E4D3A85"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tcPr>
                <w:p w14:paraId="43CAC0C1" w14:textId="77777777" w:rsidR="00BE6FD8" w:rsidRPr="00E433B5" w:rsidRDefault="00BE6FD8" w:rsidP="00666391">
                  <w:pPr>
                    <w:framePr w:hSpace="180" w:wrap="around" w:vAnchor="text" w:hAnchor="margin" w:xAlign="right" w:y="-502"/>
                    <w:spacing w:after="0" w:line="240" w:lineRule="auto"/>
                    <w:jc w:val="both"/>
                    <w:rPr>
                      <w:rFonts w:ascii="Times New Roman" w:hAnsi="Times New Roman"/>
                      <w:sz w:val="24"/>
                      <w:szCs w:val="24"/>
                    </w:rPr>
                  </w:pPr>
                  <w:r w:rsidRPr="00E433B5">
                    <w:rPr>
                      <w:rFonts w:ascii="Times New Roman" w:hAnsi="Times New Roman"/>
                      <w:sz w:val="24"/>
                      <w:szCs w:val="24"/>
                    </w:rPr>
                    <w:t>Забезпечення проведення міських змагань, спортивно-масових заходів ( чемпіонати, кубки, турніри, спортивні фестивалі, спартакіади, спортивні ігри) серед різних вікових груп та навчально-тренувальних зборів  з інваспорту; забезпечення участі в обласних, Всеукраїнських змаганнях згідно Єдиного календарного плану  міських,обласних, Всеукраїнських спортивно-масових заходів та змагань на відповідний рік</w:t>
                  </w:r>
                </w:p>
              </w:tc>
              <w:tc>
                <w:tcPr>
                  <w:tcW w:w="1558" w:type="dxa"/>
                  <w:tcBorders>
                    <w:top w:val="single" w:sz="4" w:space="0" w:color="auto"/>
                    <w:left w:val="single" w:sz="4" w:space="0" w:color="auto"/>
                    <w:bottom w:val="single" w:sz="4" w:space="0" w:color="auto"/>
                    <w:right w:val="single" w:sz="4" w:space="0" w:color="auto"/>
                  </w:tcBorders>
                </w:tcPr>
                <w:p w14:paraId="54518E0B"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Відділ з питань фізичної культури та спорту,</w:t>
                  </w:r>
                </w:p>
                <w:p w14:paraId="57C32558"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управління освіти і науки,</w:t>
                  </w:r>
                </w:p>
                <w:p w14:paraId="747C89A4"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міський центр фізичного здоров»я населення «Спорт для всіх»</w:t>
                  </w:r>
                </w:p>
              </w:tc>
              <w:tc>
                <w:tcPr>
                  <w:tcW w:w="1568" w:type="dxa"/>
                  <w:tcBorders>
                    <w:top w:val="single" w:sz="4" w:space="0" w:color="auto"/>
                    <w:left w:val="single" w:sz="4" w:space="0" w:color="auto"/>
                    <w:bottom w:val="single" w:sz="4" w:space="0" w:color="auto"/>
                    <w:right w:val="single" w:sz="4" w:space="0" w:color="auto"/>
                  </w:tcBorders>
                </w:tcPr>
                <w:p w14:paraId="68B94F43"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t>Міський</w:t>
                  </w:r>
                </w:p>
                <w:p w14:paraId="2822B2C1"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563061CA"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та інші джерела фінансування, не 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19246DC2"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tc>
              <w:tc>
                <w:tcPr>
                  <w:tcW w:w="1708" w:type="dxa"/>
                  <w:tcBorders>
                    <w:top w:val="single" w:sz="4" w:space="0" w:color="auto"/>
                    <w:left w:val="single" w:sz="4" w:space="0" w:color="auto"/>
                    <w:bottom w:val="single" w:sz="4" w:space="0" w:color="auto"/>
                    <w:right w:val="single" w:sz="4" w:space="0" w:color="auto"/>
                  </w:tcBorders>
                </w:tcPr>
                <w:p w14:paraId="25936A1E"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color w:val="000000"/>
                      <w:sz w:val="24"/>
                      <w:szCs w:val="24"/>
                    </w:rPr>
                    <w:t xml:space="preserve">Створення системи проведення багатотурових змагань за всіма видами спорту відповідно до регламентів </w:t>
                  </w:r>
                </w:p>
              </w:tc>
            </w:tr>
            <w:tr w:rsidR="00BE6FD8" w:rsidRPr="00E433B5" w14:paraId="7DE94257" w14:textId="77777777" w:rsidTr="00666391">
              <w:trPr>
                <w:gridAfter w:val="3"/>
                <w:wAfter w:w="4540" w:type="dxa"/>
              </w:trPr>
              <w:tc>
                <w:tcPr>
                  <w:tcW w:w="708" w:type="dxa"/>
                  <w:gridSpan w:val="2"/>
                  <w:tcBorders>
                    <w:top w:val="single" w:sz="4" w:space="0" w:color="auto"/>
                    <w:left w:val="single" w:sz="4" w:space="0" w:color="auto"/>
                    <w:bottom w:val="single" w:sz="4" w:space="0" w:color="auto"/>
                    <w:right w:val="single" w:sz="4" w:space="0" w:color="auto"/>
                  </w:tcBorders>
                </w:tcPr>
                <w:p w14:paraId="6EABE029"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2C36494"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tcPr>
                <w:p w14:paraId="2CF659F5" w14:textId="77777777" w:rsidR="00BE6FD8" w:rsidRPr="00E433B5" w:rsidRDefault="00BE6FD8" w:rsidP="00666391">
                  <w:pPr>
                    <w:framePr w:hSpace="180" w:wrap="around" w:vAnchor="text" w:hAnchor="margin" w:xAlign="right" w:y="-502"/>
                    <w:spacing w:after="0" w:line="240" w:lineRule="auto"/>
                    <w:ind w:right="-81"/>
                    <w:jc w:val="both"/>
                    <w:rPr>
                      <w:rFonts w:ascii="Times New Roman" w:hAnsi="Times New Roman"/>
                      <w:sz w:val="24"/>
                      <w:szCs w:val="24"/>
                    </w:rPr>
                  </w:pPr>
                  <w:r w:rsidRPr="00E433B5">
                    <w:rPr>
                      <w:rFonts w:ascii="Times New Roman" w:hAnsi="Times New Roman"/>
                      <w:sz w:val="24"/>
                      <w:szCs w:val="24"/>
                    </w:rPr>
                    <w:t>Сприяння забезпеченню безперешкодного доступу до  спортивних споруд для спортсменів та глядачів з обмеженими фізичними можливостями.</w:t>
                  </w:r>
                </w:p>
                <w:p w14:paraId="01E5DDD4" w14:textId="77777777" w:rsidR="00BE6FD8" w:rsidRPr="00E433B5" w:rsidRDefault="00BE6FD8" w:rsidP="00666391">
                  <w:pPr>
                    <w:framePr w:hSpace="180" w:wrap="around" w:vAnchor="text" w:hAnchor="margin" w:xAlign="right" w:y="-502"/>
                    <w:spacing w:after="0" w:line="240" w:lineRule="auto"/>
                    <w:jc w:val="both"/>
                    <w:rPr>
                      <w:rFonts w:ascii="Times New Roman" w:hAnsi="Times New Roman"/>
                      <w:bCs/>
                      <w:iCs/>
                      <w:sz w:val="24"/>
                      <w:szCs w:val="24"/>
                    </w:rPr>
                  </w:pPr>
                </w:p>
              </w:tc>
              <w:tc>
                <w:tcPr>
                  <w:tcW w:w="1558" w:type="dxa"/>
                  <w:tcBorders>
                    <w:top w:val="single" w:sz="4" w:space="0" w:color="auto"/>
                    <w:left w:val="single" w:sz="4" w:space="0" w:color="auto"/>
                    <w:bottom w:val="single" w:sz="4" w:space="0" w:color="auto"/>
                    <w:right w:val="single" w:sz="4" w:space="0" w:color="auto"/>
                  </w:tcBorders>
                </w:tcPr>
                <w:p w14:paraId="6A7BCEFA"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Відділ з питань фізичної культури та спорту,</w:t>
                  </w:r>
                </w:p>
                <w:p w14:paraId="2AC0392C"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 xml:space="preserve">управління освіти і науки </w:t>
                  </w:r>
                </w:p>
                <w:p w14:paraId="2B5E0A21"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відділ капітального будівництва</w:t>
                  </w:r>
                </w:p>
                <w:p w14:paraId="51B74FDB"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568" w:type="dxa"/>
                  <w:tcBorders>
                    <w:top w:val="single" w:sz="4" w:space="0" w:color="auto"/>
                    <w:left w:val="single" w:sz="4" w:space="0" w:color="auto"/>
                    <w:bottom w:val="single" w:sz="4" w:space="0" w:color="auto"/>
                    <w:right w:val="single" w:sz="4" w:space="0" w:color="auto"/>
                  </w:tcBorders>
                </w:tcPr>
                <w:p w14:paraId="007F636C"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t>Міський</w:t>
                  </w:r>
                </w:p>
                <w:p w14:paraId="3215D810"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0B0EAFA4"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та інші джерела фінансування, не 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4D74CCAE"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tc>
              <w:tc>
                <w:tcPr>
                  <w:tcW w:w="1708" w:type="dxa"/>
                  <w:tcBorders>
                    <w:top w:val="single" w:sz="4" w:space="0" w:color="auto"/>
                    <w:left w:val="single" w:sz="4" w:space="0" w:color="auto"/>
                    <w:bottom w:val="single" w:sz="4" w:space="0" w:color="auto"/>
                    <w:right w:val="single" w:sz="4" w:space="0" w:color="auto"/>
                  </w:tcBorders>
                </w:tcPr>
                <w:p w14:paraId="14DD03D8" w14:textId="77777777" w:rsidR="00BE6FD8" w:rsidRPr="00E433B5"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E433B5">
                    <w:rPr>
                      <w:rFonts w:ascii="Times New Roman" w:hAnsi="Times New Roman"/>
                      <w:color w:val="000000"/>
                      <w:sz w:val="24"/>
                      <w:szCs w:val="24"/>
                    </w:rPr>
                    <w:t>Покращення умов занять фізичною культурою і спортом людей  з обмеженими фізичними можливостями</w:t>
                  </w:r>
                </w:p>
              </w:tc>
            </w:tr>
            <w:tr w:rsidR="00BE6FD8" w:rsidRPr="00E433B5" w14:paraId="3C0E87D6" w14:textId="77777777" w:rsidTr="00666391">
              <w:trPr>
                <w:gridAfter w:val="3"/>
                <w:wAfter w:w="4540" w:type="dxa"/>
              </w:trPr>
              <w:tc>
                <w:tcPr>
                  <w:tcW w:w="708" w:type="dxa"/>
                  <w:gridSpan w:val="2"/>
                  <w:tcBorders>
                    <w:top w:val="single" w:sz="4" w:space="0" w:color="auto"/>
                    <w:left w:val="single" w:sz="4" w:space="0" w:color="auto"/>
                    <w:bottom w:val="single" w:sz="4" w:space="0" w:color="auto"/>
                    <w:right w:val="single" w:sz="4" w:space="0" w:color="auto"/>
                  </w:tcBorders>
                </w:tcPr>
                <w:p w14:paraId="78A311BE"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2EC95E5"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tcPr>
                <w:p w14:paraId="693F2D02" w14:textId="77777777" w:rsidR="00BE6FD8" w:rsidRPr="00E433B5" w:rsidRDefault="00BE6FD8" w:rsidP="00666391">
                  <w:pPr>
                    <w:framePr w:hSpace="180" w:wrap="around" w:vAnchor="text" w:hAnchor="margin" w:xAlign="right" w:y="-502"/>
                    <w:spacing w:after="0" w:line="240" w:lineRule="auto"/>
                    <w:ind w:right="-81"/>
                    <w:jc w:val="both"/>
                    <w:rPr>
                      <w:rFonts w:ascii="Times New Roman" w:hAnsi="Times New Roman"/>
                      <w:sz w:val="24"/>
                      <w:szCs w:val="24"/>
                    </w:rPr>
                  </w:pPr>
                  <w:r w:rsidRPr="00E433B5">
                    <w:rPr>
                      <w:rFonts w:ascii="Times New Roman" w:hAnsi="Times New Roman"/>
                      <w:sz w:val="24"/>
                      <w:szCs w:val="24"/>
                    </w:rPr>
                    <w:t>Сприяння створенню умов для занять фізичною культурою</w:t>
                  </w:r>
                  <w:r w:rsidRPr="00E433B5">
                    <w:rPr>
                      <w:rFonts w:ascii="Times New Roman" w:hAnsi="Times New Roman"/>
                      <w:bCs/>
                      <w:sz w:val="24"/>
                      <w:szCs w:val="24"/>
                    </w:rPr>
                    <w:t xml:space="preserve"> для людей з </w:t>
                  </w:r>
                  <w:r w:rsidRPr="00E433B5">
                    <w:rPr>
                      <w:rFonts w:ascii="Times New Roman" w:hAnsi="Times New Roman"/>
                      <w:bCs/>
                      <w:sz w:val="24"/>
                      <w:szCs w:val="24"/>
                    </w:rPr>
                    <w:lastRenderedPageBreak/>
                    <w:t>обмеженими фізичними можливостями</w:t>
                  </w:r>
                </w:p>
              </w:tc>
              <w:tc>
                <w:tcPr>
                  <w:tcW w:w="1558" w:type="dxa"/>
                  <w:tcBorders>
                    <w:top w:val="single" w:sz="4" w:space="0" w:color="auto"/>
                    <w:left w:val="single" w:sz="4" w:space="0" w:color="auto"/>
                    <w:bottom w:val="single" w:sz="4" w:space="0" w:color="auto"/>
                    <w:right w:val="single" w:sz="4" w:space="0" w:color="auto"/>
                  </w:tcBorders>
                </w:tcPr>
                <w:p w14:paraId="37AE961F" w14:textId="77777777" w:rsidR="00BE6FD8" w:rsidRPr="00E433B5"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E433B5">
                    <w:rPr>
                      <w:rFonts w:ascii="Times New Roman" w:hAnsi="Times New Roman"/>
                      <w:sz w:val="24"/>
                      <w:szCs w:val="24"/>
                    </w:rPr>
                    <w:lastRenderedPageBreak/>
                    <w:t>Відділ з питань фізичної культури і спорту,</w:t>
                  </w:r>
                </w:p>
                <w:p w14:paraId="3FC1E86C"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lastRenderedPageBreak/>
                    <w:t>управління освіти і науки</w:t>
                  </w:r>
                </w:p>
                <w:p w14:paraId="0CFE43D1"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568" w:type="dxa"/>
                  <w:tcBorders>
                    <w:top w:val="single" w:sz="4" w:space="0" w:color="auto"/>
                    <w:left w:val="single" w:sz="4" w:space="0" w:color="auto"/>
                    <w:bottom w:val="single" w:sz="4" w:space="0" w:color="auto"/>
                    <w:right w:val="single" w:sz="4" w:space="0" w:color="auto"/>
                  </w:tcBorders>
                </w:tcPr>
                <w:p w14:paraId="117C4E78"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lastRenderedPageBreak/>
                    <w:t>Міський</w:t>
                  </w:r>
                </w:p>
                <w:p w14:paraId="68DB0524"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35613515"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 xml:space="preserve">та інші джерела фінансування, не </w:t>
                  </w:r>
                  <w:r w:rsidRPr="003925DC">
                    <w:rPr>
                      <w:rFonts w:ascii="Times New Roman" w:hAnsi="Times New Roman"/>
                      <w:sz w:val="24"/>
                      <w:szCs w:val="24"/>
                    </w:rPr>
                    <w:lastRenderedPageBreak/>
                    <w:t>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6D3E3BE5"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lastRenderedPageBreak/>
                    <w:t>2017-2021</w:t>
                  </w:r>
                </w:p>
              </w:tc>
              <w:tc>
                <w:tcPr>
                  <w:tcW w:w="1708" w:type="dxa"/>
                  <w:tcBorders>
                    <w:top w:val="single" w:sz="4" w:space="0" w:color="auto"/>
                    <w:left w:val="single" w:sz="4" w:space="0" w:color="auto"/>
                    <w:bottom w:val="single" w:sz="4" w:space="0" w:color="auto"/>
                    <w:right w:val="single" w:sz="4" w:space="0" w:color="auto"/>
                  </w:tcBorders>
                </w:tcPr>
                <w:p w14:paraId="078CB529" w14:textId="77777777" w:rsidR="00BE6FD8" w:rsidRPr="00E433B5" w:rsidRDefault="00BE6FD8" w:rsidP="00666391">
                  <w:pPr>
                    <w:framePr w:hSpace="180" w:wrap="around" w:vAnchor="text" w:hAnchor="margin" w:xAlign="right" w:y="-502"/>
                    <w:spacing w:after="0" w:line="240" w:lineRule="auto"/>
                    <w:ind w:right="-108"/>
                    <w:rPr>
                      <w:rFonts w:ascii="Times New Roman" w:hAnsi="Times New Roman"/>
                      <w:color w:val="000000"/>
                      <w:sz w:val="24"/>
                      <w:szCs w:val="24"/>
                    </w:rPr>
                  </w:pPr>
                </w:p>
              </w:tc>
            </w:tr>
            <w:tr w:rsidR="00BE6FD8" w:rsidRPr="00E433B5" w14:paraId="2778AFDE" w14:textId="77777777" w:rsidTr="00666391">
              <w:trPr>
                <w:gridAfter w:val="3"/>
                <w:wAfter w:w="4540" w:type="dxa"/>
              </w:trPr>
              <w:tc>
                <w:tcPr>
                  <w:tcW w:w="708" w:type="dxa"/>
                  <w:gridSpan w:val="2"/>
                  <w:tcBorders>
                    <w:top w:val="single" w:sz="4" w:space="0" w:color="auto"/>
                    <w:left w:val="single" w:sz="4" w:space="0" w:color="auto"/>
                    <w:bottom w:val="single" w:sz="4" w:space="0" w:color="auto"/>
                    <w:right w:val="single" w:sz="4" w:space="0" w:color="auto"/>
                  </w:tcBorders>
                </w:tcPr>
                <w:p w14:paraId="147E0173"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10A510C"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43D42302" w14:textId="77777777" w:rsidR="00BE6FD8" w:rsidRPr="00E433B5" w:rsidRDefault="00BE6FD8" w:rsidP="00666391">
                  <w:pPr>
                    <w:framePr w:hSpace="180" w:wrap="around" w:vAnchor="text" w:hAnchor="margin" w:xAlign="right" w:y="-502"/>
                    <w:spacing w:after="0" w:line="240" w:lineRule="auto"/>
                    <w:rPr>
                      <w:rFonts w:ascii="Times New Roman" w:hAnsi="Times New Roman"/>
                      <w:color w:val="000000"/>
                      <w:sz w:val="24"/>
                      <w:szCs w:val="24"/>
                    </w:rPr>
                  </w:pPr>
                  <w:r w:rsidRPr="00E433B5">
                    <w:rPr>
                      <w:rFonts w:ascii="Times New Roman" w:hAnsi="Times New Roman"/>
                      <w:color w:val="000000"/>
                      <w:sz w:val="24"/>
                      <w:szCs w:val="24"/>
                    </w:rPr>
                    <w:t>Сприяння забезпеченню інвентарем та спортивним обладнанням для людей  з обмеженими фізичними можливостями</w:t>
                  </w:r>
                </w:p>
              </w:tc>
              <w:tc>
                <w:tcPr>
                  <w:tcW w:w="1558" w:type="dxa"/>
                  <w:tcBorders>
                    <w:top w:val="single" w:sz="4" w:space="0" w:color="auto"/>
                    <w:left w:val="single" w:sz="4" w:space="0" w:color="auto"/>
                    <w:bottom w:val="single" w:sz="4" w:space="0" w:color="auto"/>
                    <w:right w:val="single" w:sz="4" w:space="0" w:color="auto"/>
                  </w:tcBorders>
                </w:tcPr>
                <w:p w14:paraId="3C4FE1E9"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Відділ з питань фізичної культури і спорту,</w:t>
                  </w:r>
                </w:p>
                <w:p w14:paraId="5F9A8DD8"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 xml:space="preserve"> управління освіти і науки</w:t>
                  </w:r>
                </w:p>
                <w:p w14:paraId="47408E61"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568" w:type="dxa"/>
                  <w:tcBorders>
                    <w:top w:val="single" w:sz="4" w:space="0" w:color="auto"/>
                    <w:left w:val="single" w:sz="4" w:space="0" w:color="auto"/>
                    <w:bottom w:val="single" w:sz="4" w:space="0" w:color="auto"/>
                    <w:right w:val="single" w:sz="4" w:space="0" w:color="auto"/>
                  </w:tcBorders>
                </w:tcPr>
                <w:p w14:paraId="12A30332"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t>Міський</w:t>
                  </w:r>
                </w:p>
                <w:p w14:paraId="12BE547B"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2ABBB8D1"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та інші джерела фінансування, не 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7EAE045C"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tc>
              <w:tc>
                <w:tcPr>
                  <w:tcW w:w="1708" w:type="dxa"/>
                  <w:tcBorders>
                    <w:top w:val="single" w:sz="4" w:space="0" w:color="auto"/>
                    <w:left w:val="single" w:sz="4" w:space="0" w:color="auto"/>
                    <w:bottom w:val="single" w:sz="4" w:space="0" w:color="auto"/>
                    <w:right w:val="single" w:sz="4" w:space="0" w:color="auto"/>
                  </w:tcBorders>
                </w:tcPr>
                <w:p w14:paraId="74EA46D6" w14:textId="77777777" w:rsidR="00BE6FD8" w:rsidRPr="00E433B5" w:rsidRDefault="00BE6FD8" w:rsidP="00666391">
                  <w:pPr>
                    <w:framePr w:hSpace="180" w:wrap="around" w:vAnchor="text" w:hAnchor="margin" w:xAlign="right" w:y="-502"/>
                    <w:spacing w:after="0" w:line="240" w:lineRule="auto"/>
                    <w:ind w:right="-108"/>
                    <w:rPr>
                      <w:rFonts w:ascii="Times New Roman" w:hAnsi="Times New Roman"/>
                      <w:color w:val="000000"/>
                      <w:sz w:val="24"/>
                      <w:szCs w:val="24"/>
                    </w:rPr>
                  </w:pPr>
                  <w:r w:rsidRPr="00E433B5">
                    <w:rPr>
                      <w:rFonts w:ascii="Times New Roman" w:hAnsi="Times New Roman"/>
                      <w:color w:val="000000"/>
                      <w:sz w:val="24"/>
                      <w:szCs w:val="24"/>
                    </w:rPr>
                    <w:t>Покращення умов занять фізичною культурою і спортом людей  з обмеженими фізичними можливостями</w:t>
                  </w:r>
                </w:p>
                <w:p w14:paraId="5AAC850A"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r>
            <w:tr w:rsidR="00BE6FD8" w:rsidRPr="00E433B5" w14:paraId="274ABD0D" w14:textId="77777777" w:rsidTr="00666391">
              <w:trPr>
                <w:gridAfter w:val="4"/>
                <w:wAfter w:w="6248" w:type="dxa"/>
              </w:trPr>
              <w:tc>
                <w:tcPr>
                  <w:tcW w:w="8217" w:type="dxa"/>
                  <w:gridSpan w:val="8"/>
                  <w:tcBorders>
                    <w:top w:val="single" w:sz="4" w:space="0" w:color="auto"/>
                    <w:left w:val="single" w:sz="4" w:space="0" w:color="auto"/>
                    <w:bottom w:val="single" w:sz="4" w:space="0" w:color="auto"/>
                  </w:tcBorders>
                </w:tcPr>
                <w:p w14:paraId="5BFFAC51" w14:textId="77777777" w:rsidR="00BE6FD8" w:rsidRPr="00E433B5" w:rsidRDefault="00BE6FD8" w:rsidP="00666391">
                  <w:pPr>
                    <w:framePr w:hSpace="180" w:wrap="around" w:vAnchor="text" w:hAnchor="margin" w:xAlign="right" w:y="-502"/>
                    <w:spacing w:after="0" w:line="240" w:lineRule="auto"/>
                    <w:ind w:right="-108"/>
                    <w:jc w:val="center"/>
                    <w:rPr>
                      <w:rFonts w:ascii="Times New Roman" w:hAnsi="Times New Roman"/>
                      <w:sz w:val="24"/>
                      <w:szCs w:val="24"/>
                    </w:rPr>
                  </w:pPr>
                </w:p>
                <w:p w14:paraId="7A828301" w14:textId="77777777" w:rsidR="00BE6FD8" w:rsidRPr="00E433B5" w:rsidRDefault="00BE6FD8" w:rsidP="00666391">
                  <w:pPr>
                    <w:framePr w:hSpace="180" w:wrap="around" w:vAnchor="text" w:hAnchor="margin" w:xAlign="right" w:y="-502"/>
                    <w:spacing w:after="0" w:line="240" w:lineRule="auto"/>
                    <w:ind w:right="-108"/>
                    <w:jc w:val="center"/>
                    <w:rPr>
                      <w:rFonts w:ascii="Times New Roman" w:hAnsi="Times New Roman"/>
                      <w:b/>
                      <w:sz w:val="24"/>
                      <w:szCs w:val="24"/>
                    </w:rPr>
                  </w:pPr>
                  <w:r w:rsidRPr="00E433B5">
                    <w:rPr>
                      <w:rFonts w:ascii="Times New Roman" w:hAnsi="Times New Roman"/>
                      <w:b/>
                      <w:sz w:val="24"/>
                      <w:szCs w:val="24"/>
                    </w:rPr>
                    <w:t>3. Покращення організаційного, нормативно-правового, кадрового, матеріально-технічного,</w:t>
                  </w:r>
                </w:p>
                <w:p w14:paraId="7BE8A68F" w14:textId="77777777" w:rsidR="00BE6FD8" w:rsidRPr="00E433B5" w:rsidRDefault="00BE6FD8" w:rsidP="00666391">
                  <w:pPr>
                    <w:framePr w:hSpace="180" w:wrap="around" w:vAnchor="text" w:hAnchor="margin" w:xAlign="right" w:y="-502"/>
                    <w:spacing w:after="0" w:line="240" w:lineRule="auto"/>
                    <w:jc w:val="center"/>
                    <w:rPr>
                      <w:rFonts w:ascii="Times New Roman" w:hAnsi="Times New Roman"/>
                      <w:color w:val="000000"/>
                      <w:sz w:val="24"/>
                      <w:szCs w:val="24"/>
                    </w:rPr>
                  </w:pPr>
                  <w:r w:rsidRPr="00E433B5">
                    <w:rPr>
                      <w:rFonts w:ascii="Times New Roman" w:hAnsi="Times New Roman"/>
                      <w:b/>
                      <w:sz w:val="24"/>
                      <w:szCs w:val="24"/>
                    </w:rPr>
                    <w:t>фінансового, науково-методичного, медичного, інформаційного забезпечення сфери  фізичної культури і спорту</w:t>
                  </w:r>
                </w:p>
              </w:tc>
            </w:tr>
            <w:tr w:rsidR="00BE6FD8" w:rsidRPr="00E433B5" w14:paraId="58C96065" w14:textId="77777777" w:rsidTr="00666391">
              <w:trPr>
                <w:gridAfter w:val="3"/>
                <w:wAfter w:w="4540" w:type="dxa"/>
              </w:trPr>
              <w:tc>
                <w:tcPr>
                  <w:tcW w:w="562" w:type="dxa"/>
                  <w:tcBorders>
                    <w:top w:val="single" w:sz="4" w:space="0" w:color="auto"/>
                    <w:left w:val="single" w:sz="4" w:space="0" w:color="auto"/>
                    <w:bottom w:val="single" w:sz="4" w:space="0" w:color="auto"/>
                    <w:right w:val="single" w:sz="4" w:space="0" w:color="auto"/>
                  </w:tcBorders>
                </w:tcPr>
                <w:p w14:paraId="7943745C" w14:textId="77777777" w:rsidR="00BE6FD8" w:rsidRPr="00E433B5" w:rsidRDefault="00BE6FD8" w:rsidP="00666391">
                  <w:pPr>
                    <w:framePr w:hSpace="180" w:wrap="around" w:vAnchor="text" w:hAnchor="margin" w:xAlign="right" w:y="-502"/>
                    <w:spacing w:after="0" w:line="240" w:lineRule="auto"/>
                    <w:ind w:right="-166"/>
                    <w:rPr>
                      <w:rFonts w:ascii="Times New Roman" w:hAnsi="Times New Roman"/>
                      <w:sz w:val="24"/>
                      <w:szCs w:val="24"/>
                    </w:rPr>
                  </w:pPr>
                  <w:r w:rsidRPr="00E433B5">
                    <w:rPr>
                      <w:rFonts w:ascii="Times New Roman" w:hAnsi="Times New Roman"/>
                      <w:sz w:val="24"/>
                      <w:szCs w:val="24"/>
                    </w:rPr>
                    <w:t>3.1</w:t>
                  </w:r>
                </w:p>
              </w:tc>
              <w:tc>
                <w:tcPr>
                  <w:tcW w:w="1138" w:type="dxa"/>
                  <w:gridSpan w:val="2"/>
                  <w:tcBorders>
                    <w:top w:val="single" w:sz="4" w:space="0" w:color="auto"/>
                    <w:left w:val="single" w:sz="4" w:space="0" w:color="auto"/>
                    <w:bottom w:val="single" w:sz="4" w:space="0" w:color="auto"/>
                    <w:right w:val="single" w:sz="4" w:space="0" w:color="auto"/>
                  </w:tcBorders>
                </w:tcPr>
                <w:p w14:paraId="2BD3E90E" w14:textId="77777777" w:rsidR="00BE6FD8" w:rsidRPr="00E433B5" w:rsidRDefault="00BE6FD8" w:rsidP="00666391">
                  <w:pPr>
                    <w:framePr w:hSpace="180" w:wrap="around" w:vAnchor="text" w:hAnchor="margin" w:xAlign="right" w:y="-502"/>
                    <w:spacing w:after="0" w:line="240" w:lineRule="auto"/>
                    <w:ind w:left="-74"/>
                    <w:rPr>
                      <w:rFonts w:ascii="Times New Roman" w:hAnsi="Times New Roman"/>
                      <w:sz w:val="24"/>
                      <w:szCs w:val="24"/>
                    </w:rPr>
                  </w:pPr>
                  <w:r w:rsidRPr="00E433B5">
                    <w:rPr>
                      <w:rFonts w:ascii="Times New Roman" w:hAnsi="Times New Roman"/>
                      <w:sz w:val="24"/>
                      <w:szCs w:val="24"/>
                    </w:rPr>
                    <w:t>Організаційне, нормативно-правове,</w:t>
                  </w:r>
                </w:p>
                <w:p w14:paraId="7BA08CD5" w14:textId="77777777" w:rsidR="00BE6FD8" w:rsidRPr="00E433B5" w:rsidRDefault="00BE6FD8" w:rsidP="00666391">
                  <w:pPr>
                    <w:framePr w:hSpace="180" w:wrap="around" w:vAnchor="text" w:hAnchor="margin" w:xAlign="right" w:y="-502"/>
                    <w:spacing w:after="0" w:line="240" w:lineRule="auto"/>
                    <w:ind w:left="-190"/>
                    <w:jc w:val="center"/>
                    <w:rPr>
                      <w:rFonts w:ascii="Times New Roman" w:hAnsi="Times New Roman"/>
                      <w:sz w:val="24"/>
                      <w:szCs w:val="24"/>
                    </w:rPr>
                  </w:pPr>
                  <w:r w:rsidRPr="00E433B5">
                    <w:rPr>
                      <w:rFonts w:ascii="Times New Roman" w:hAnsi="Times New Roman"/>
                      <w:sz w:val="24"/>
                      <w:szCs w:val="24"/>
                    </w:rPr>
                    <w:t>кадрове забезпечення</w:t>
                  </w:r>
                </w:p>
              </w:tc>
              <w:tc>
                <w:tcPr>
                  <w:tcW w:w="1983" w:type="dxa"/>
                  <w:gridSpan w:val="2"/>
                  <w:tcBorders>
                    <w:top w:val="single" w:sz="4" w:space="0" w:color="auto"/>
                    <w:left w:val="single" w:sz="4" w:space="0" w:color="auto"/>
                    <w:bottom w:val="single" w:sz="4" w:space="0" w:color="auto"/>
                    <w:right w:val="single" w:sz="4" w:space="0" w:color="auto"/>
                  </w:tcBorders>
                </w:tcPr>
                <w:p w14:paraId="5947C3E9" w14:textId="77777777" w:rsidR="00BE6FD8" w:rsidRPr="00E433B5" w:rsidRDefault="00BE6FD8" w:rsidP="00666391">
                  <w:pPr>
                    <w:framePr w:hSpace="180" w:wrap="around" w:vAnchor="text" w:hAnchor="margin" w:xAlign="right" w:y="-502"/>
                    <w:spacing w:after="0" w:line="240" w:lineRule="auto"/>
                    <w:rPr>
                      <w:rFonts w:ascii="Times New Roman" w:hAnsi="Times New Roman"/>
                      <w:color w:val="000000"/>
                      <w:sz w:val="24"/>
                      <w:szCs w:val="24"/>
                    </w:rPr>
                  </w:pPr>
                  <w:r w:rsidRPr="00E433B5">
                    <w:rPr>
                      <w:rFonts w:ascii="Times New Roman" w:hAnsi="Times New Roman"/>
                      <w:color w:val="000000"/>
                      <w:sz w:val="24"/>
                      <w:szCs w:val="24"/>
                    </w:rPr>
                    <w:t>Запровадження системи перепідготовки, підвищення кваліфікації кадрів та тематичних семінарів, проведення атестації фахівців у сфері фізичної культури та спорту</w:t>
                  </w:r>
                </w:p>
              </w:tc>
              <w:tc>
                <w:tcPr>
                  <w:tcW w:w="1558" w:type="dxa"/>
                  <w:tcBorders>
                    <w:top w:val="single" w:sz="4" w:space="0" w:color="auto"/>
                    <w:left w:val="single" w:sz="4" w:space="0" w:color="auto"/>
                    <w:bottom w:val="single" w:sz="4" w:space="0" w:color="auto"/>
                    <w:right w:val="single" w:sz="4" w:space="0" w:color="auto"/>
                  </w:tcBorders>
                </w:tcPr>
                <w:p w14:paraId="3133974A" w14:textId="77777777" w:rsidR="00BE6FD8" w:rsidRPr="00E433B5" w:rsidRDefault="00BE6FD8" w:rsidP="00666391">
                  <w:pPr>
                    <w:framePr w:hSpace="180" w:wrap="around" w:vAnchor="text" w:hAnchor="margin" w:xAlign="right" w:y="-502"/>
                    <w:spacing w:after="0" w:line="240" w:lineRule="auto"/>
                    <w:ind w:left="-108" w:right="-108"/>
                    <w:rPr>
                      <w:rFonts w:ascii="Times New Roman" w:hAnsi="Times New Roman"/>
                      <w:sz w:val="24"/>
                      <w:szCs w:val="24"/>
                    </w:rPr>
                  </w:pPr>
                  <w:r w:rsidRPr="00E433B5">
                    <w:rPr>
                      <w:rFonts w:ascii="Times New Roman" w:hAnsi="Times New Roman"/>
                      <w:sz w:val="24"/>
                      <w:szCs w:val="24"/>
                    </w:rPr>
                    <w:t>Відділ з питань фізичної культури та спорту,</w:t>
                  </w:r>
                </w:p>
                <w:p w14:paraId="233FBCF7" w14:textId="77777777" w:rsidR="00BE6FD8" w:rsidRPr="00E433B5" w:rsidRDefault="00BE6FD8" w:rsidP="00666391">
                  <w:pPr>
                    <w:framePr w:hSpace="180" w:wrap="around" w:vAnchor="text" w:hAnchor="margin" w:xAlign="right" w:y="-502"/>
                    <w:spacing w:after="0" w:line="240" w:lineRule="auto"/>
                    <w:ind w:left="-108"/>
                    <w:rPr>
                      <w:rFonts w:ascii="Times New Roman" w:hAnsi="Times New Roman"/>
                      <w:sz w:val="24"/>
                      <w:szCs w:val="24"/>
                    </w:rPr>
                  </w:pPr>
                  <w:r w:rsidRPr="00E433B5">
                    <w:rPr>
                      <w:rFonts w:ascii="Times New Roman" w:hAnsi="Times New Roman"/>
                      <w:sz w:val="24"/>
                      <w:szCs w:val="24"/>
                    </w:rPr>
                    <w:t>управління освіти і науки,</w:t>
                  </w:r>
                </w:p>
                <w:p w14:paraId="5F41035B" w14:textId="77777777" w:rsidR="00BE6FD8" w:rsidRPr="00E433B5" w:rsidRDefault="00BE6FD8" w:rsidP="00666391">
                  <w:pPr>
                    <w:framePr w:hSpace="180" w:wrap="around" w:vAnchor="text" w:hAnchor="margin" w:xAlign="right" w:y="-502"/>
                    <w:spacing w:after="0" w:line="240" w:lineRule="auto"/>
                    <w:ind w:left="-108"/>
                    <w:rPr>
                      <w:rFonts w:ascii="Times New Roman" w:hAnsi="Times New Roman"/>
                      <w:sz w:val="24"/>
                      <w:szCs w:val="24"/>
                    </w:rPr>
                  </w:pPr>
                  <w:r w:rsidRPr="00E433B5">
                    <w:rPr>
                      <w:rFonts w:ascii="Times New Roman" w:hAnsi="Times New Roman"/>
                      <w:sz w:val="24"/>
                      <w:szCs w:val="24"/>
                    </w:rPr>
                    <w:t>спортивні федерації</w:t>
                  </w:r>
                </w:p>
                <w:p w14:paraId="5C2A99AA" w14:textId="77777777" w:rsidR="00BE6FD8" w:rsidRPr="00E433B5" w:rsidRDefault="00BE6FD8" w:rsidP="00666391">
                  <w:pPr>
                    <w:framePr w:hSpace="180" w:wrap="around" w:vAnchor="text" w:hAnchor="margin" w:xAlign="right" w:y="-502"/>
                    <w:spacing w:after="0" w:line="240" w:lineRule="auto"/>
                    <w:ind w:left="-108"/>
                    <w:rPr>
                      <w:rFonts w:ascii="Times New Roman" w:hAnsi="Times New Roman"/>
                      <w:sz w:val="24"/>
                      <w:szCs w:val="24"/>
                    </w:rPr>
                  </w:pPr>
                </w:p>
                <w:p w14:paraId="69560644" w14:textId="77777777" w:rsidR="00BE6FD8" w:rsidRPr="00E433B5" w:rsidRDefault="00BE6FD8" w:rsidP="00666391">
                  <w:pPr>
                    <w:framePr w:hSpace="180" w:wrap="around" w:vAnchor="text" w:hAnchor="margin" w:xAlign="right" w:y="-502"/>
                    <w:spacing w:after="0" w:line="240" w:lineRule="auto"/>
                    <w:ind w:left="-108"/>
                    <w:rPr>
                      <w:rFonts w:ascii="Times New Roman" w:hAnsi="Times New Roman"/>
                      <w:sz w:val="24"/>
                      <w:szCs w:val="24"/>
                    </w:rPr>
                  </w:pPr>
                </w:p>
              </w:tc>
              <w:tc>
                <w:tcPr>
                  <w:tcW w:w="1568" w:type="dxa"/>
                  <w:tcBorders>
                    <w:top w:val="single" w:sz="4" w:space="0" w:color="auto"/>
                    <w:left w:val="single" w:sz="4" w:space="0" w:color="auto"/>
                    <w:bottom w:val="single" w:sz="4" w:space="0" w:color="auto"/>
                    <w:right w:val="single" w:sz="4" w:space="0" w:color="auto"/>
                  </w:tcBorders>
                </w:tcPr>
                <w:p w14:paraId="243B540B"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t>Міський</w:t>
                  </w:r>
                </w:p>
                <w:p w14:paraId="1313EEB5"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7EB95EE1"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та інші джерела фінансування, не 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2879E8BB"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tc>
              <w:tc>
                <w:tcPr>
                  <w:tcW w:w="1708" w:type="dxa"/>
                  <w:tcBorders>
                    <w:top w:val="single" w:sz="4" w:space="0" w:color="auto"/>
                    <w:left w:val="single" w:sz="4" w:space="0" w:color="auto"/>
                    <w:bottom w:val="single" w:sz="4" w:space="0" w:color="auto"/>
                    <w:right w:val="single" w:sz="4" w:space="0" w:color="auto"/>
                  </w:tcBorders>
                </w:tcPr>
                <w:p w14:paraId="67E225AC" w14:textId="77777777" w:rsidR="00BE6FD8" w:rsidRPr="00E433B5" w:rsidRDefault="00BE6FD8" w:rsidP="00666391">
                  <w:pPr>
                    <w:framePr w:hSpace="180" w:wrap="around" w:vAnchor="text" w:hAnchor="margin" w:xAlign="right" w:y="-502"/>
                    <w:spacing w:after="0" w:line="240" w:lineRule="auto"/>
                    <w:rPr>
                      <w:rFonts w:ascii="Times New Roman" w:hAnsi="Times New Roman"/>
                      <w:color w:val="000000"/>
                      <w:sz w:val="24"/>
                      <w:szCs w:val="24"/>
                    </w:rPr>
                  </w:pPr>
                  <w:r w:rsidRPr="00E433B5">
                    <w:rPr>
                      <w:rFonts w:ascii="Times New Roman" w:hAnsi="Times New Roman"/>
                      <w:color w:val="000000"/>
                      <w:sz w:val="24"/>
                      <w:szCs w:val="24"/>
                    </w:rPr>
                    <w:t>Забезпечення сфери фізичної культури і спорту міста фахівцями належної професійної кваліфікації</w:t>
                  </w:r>
                </w:p>
                <w:p w14:paraId="69CC2C38" w14:textId="77777777" w:rsidR="00BE6FD8" w:rsidRPr="00E433B5" w:rsidRDefault="00BE6FD8" w:rsidP="00666391">
                  <w:pPr>
                    <w:framePr w:hSpace="180" w:wrap="around" w:vAnchor="text" w:hAnchor="margin" w:xAlign="right" w:y="-502"/>
                    <w:spacing w:after="0" w:line="240" w:lineRule="auto"/>
                    <w:rPr>
                      <w:rFonts w:ascii="Times New Roman" w:hAnsi="Times New Roman"/>
                      <w:color w:val="000000"/>
                      <w:sz w:val="24"/>
                      <w:szCs w:val="24"/>
                    </w:rPr>
                  </w:pPr>
                </w:p>
              </w:tc>
            </w:tr>
            <w:tr w:rsidR="00BE6FD8" w:rsidRPr="00E433B5" w14:paraId="27957712" w14:textId="77777777" w:rsidTr="00666391">
              <w:tc>
                <w:tcPr>
                  <w:tcW w:w="562" w:type="dxa"/>
                  <w:tcBorders>
                    <w:top w:val="single" w:sz="4" w:space="0" w:color="auto"/>
                    <w:left w:val="single" w:sz="4" w:space="0" w:color="auto"/>
                    <w:bottom w:val="single" w:sz="4" w:space="0" w:color="auto"/>
                    <w:right w:val="single" w:sz="4" w:space="0" w:color="auto"/>
                  </w:tcBorders>
                </w:tcPr>
                <w:p w14:paraId="4083ECCA"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138" w:type="dxa"/>
                  <w:gridSpan w:val="2"/>
                  <w:tcBorders>
                    <w:top w:val="single" w:sz="4" w:space="0" w:color="auto"/>
                    <w:left w:val="single" w:sz="4" w:space="0" w:color="auto"/>
                    <w:bottom w:val="single" w:sz="4" w:space="0" w:color="auto"/>
                    <w:right w:val="single" w:sz="4" w:space="0" w:color="auto"/>
                  </w:tcBorders>
                </w:tcPr>
                <w:p w14:paraId="201FE304"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0254DDEF" w14:textId="77777777" w:rsidR="00BE6FD8" w:rsidRPr="00E433B5" w:rsidRDefault="00BE6FD8" w:rsidP="00666391">
                  <w:pPr>
                    <w:framePr w:hSpace="180" w:wrap="around" w:vAnchor="text" w:hAnchor="margin" w:xAlign="right" w:y="-502"/>
                    <w:spacing w:after="0" w:line="240" w:lineRule="auto"/>
                    <w:ind w:right="-81"/>
                    <w:jc w:val="both"/>
                    <w:rPr>
                      <w:rFonts w:ascii="Times New Roman" w:hAnsi="Times New Roman"/>
                      <w:sz w:val="24"/>
                      <w:szCs w:val="24"/>
                    </w:rPr>
                  </w:pPr>
                  <w:r w:rsidRPr="00E433B5">
                    <w:rPr>
                      <w:rFonts w:ascii="Times New Roman" w:hAnsi="Times New Roman"/>
                      <w:sz w:val="24"/>
                      <w:szCs w:val="24"/>
                    </w:rPr>
                    <w:t>Залучення волонтерів у сфері фізичної культури і спорту .</w:t>
                  </w:r>
                </w:p>
                <w:p w14:paraId="0CD2C643"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14:paraId="0D0CA0CF" w14:textId="77777777" w:rsidR="00BE6FD8" w:rsidRPr="00E433B5"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E433B5">
                    <w:rPr>
                      <w:rFonts w:ascii="Times New Roman" w:hAnsi="Times New Roman"/>
                      <w:sz w:val="24"/>
                      <w:szCs w:val="24"/>
                    </w:rPr>
                    <w:t>Відділ з питань фізичної культури та спорту,</w:t>
                  </w:r>
                </w:p>
                <w:p w14:paraId="3881CC9A"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управління освіти і науки</w:t>
                  </w:r>
                </w:p>
                <w:p w14:paraId="66930F5B"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спортивні федерації</w:t>
                  </w:r>
                </w:p>
              </w:tc>
              <w:tc>
                <w:tcPr>
                  <w:tcW w:w="1568" w:type="dxa"/>
                  <w:tcBorders>
                    <w:top w:val="single" w:sz="4" w:space="0" w:color="auto"/>
                    <w:left w:val="single" w:sz="4" w:space="0" w:color="auto"/>
                    <w:bottom w:val="single" w:sz="4" w:space="0" w:color="auto"/>
                    <w:right w:val="single" w:sz="4" w:space="0" w:color="auto"/>
                  </w:tcBorders>
                </w:tcPr>
                <w:p w14:paraId="32C10015"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14:paraId="312D004B"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tc>
              <w:tc>
                <w:tcPr>
                  <w:tcW w:w="1708" w:type="dxa"/>
                  <w:tcBorders>
                    <w:top w:val="single" w:sz="4" w:space="0" w:color="auto"/>
                    <w:left w:val="single" w:sz="4" w:space="0" w:color="auto"/>
                    <w:bottom w:val="single" w:sz="4" w:space="0" w:color="auto"/>
                    <w:right w:val="single" w:sz="4" w:space="0" w:color="auto"/>
                  </w:tcBorders>
                  <w:vAlign w:val="center"/>
                </w:tcPr>
                <w:p w14:paraId="26710ED8" w14:textId="77777777" w:rsidR="00BE6FD8" w:rsidRPr="00E433B5" w:rsidRDefault="00BE6FD8" w:rsidP="00666391">
                  <w:pPr>
                    <w:framePr w:hSpace="180" w:wrap="around" w:vAnchor="text" w:hAnchor="margin" w:xAlign="right" w:y="-502"/>
                    <w:spacing w:after="0" w:line="240" w:lineRule="auto"/>
                    <w:rPr>
                      <w:rFonts w:ascii="Times New Roman" w:hAnsi="Times New Roman"/>
                      <w:color w:val="000000"/>
                      <w:sz w:val="24"/>
                      <w:szCs w:val="24"/>
                    </w:rPr>
                  </w:pPr>
                  <w:r w:rsidRPr="00E433B5">
                    <w:rPr>
                      <w:rFonts w:ascii="Times New Roman" w:hAnsi="Times New Roman"/>
                      <w:color w:val="000000"/>
                      <w:sz w:val="24"/>
                      <w:szCs w:val="24"/>
                    </w:rPr>
                    <w:t>Забезпечення  пропаганди здорового способу життя</w:t>
                  </w:r>
                </w:p>
              </w:tc>
              <w:tc>
                <w:tcPr>
                  <w:tcW w:w="1988" w:type="dxa"/>
                  <w:tcBorders>
                    <w:top w:val="single" w:sz="4" w:space="0" w:color="auto"/>
                    <w:left w:val="single" w:sz="4" w:space="0" w:color="auto"/>
                    <w:bottom w:val="single" w:sz="4" w:space="0" w:color="auto"/>
                    <w:right w:val="single" w:sz="4" w:space="0" w:color="auto"/>
                  </w:tcBorders>
                </w:tcPr>
                <w:p w14:paraId="5A5346E3"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7D36B2D"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4C368BA"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tc>
            </w:tr>
            <w:tr w:rsidR="00BE6FD8" w:rsidRPr="00E433B5" w14:paraId="3C9F8F5D" w14:textId="77777777" w:rsidTr="00666391">
              <w:trPr>
                <w:gridAfter w:val="3"/>
                <w:wAfter w:w="4540" w:type="dxa"/>
              </w:trPr>
              <w:tc>
                <w:tcPr>
                  <w:tcW w:w="562" w:type="dxa"/>
                  <w:tcBorders>
                    <w:top w:val="single" w:sz="4" w:space="0" w:color="auto"/>
                    <w:left w:val="single" w:sz="4" w:space="0" w:color="auto"/>
                    <w:bottom w:val="single" w:sz="4" w:space="0" w:color="auto"/>
                    <w:right w:val="single" w:sz="4" w:space="0" w:color="auto"/>
                  </w:tcBorders>
                </w:tcPr>
                <w:p w14:paraId="2C05BCAA"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138" w:type="dxa"/>
                  <w:gridSpan w:val="2"/>
                  <w:tcBorders>
                    <w:top w:val="single" w:sz="4" w:space="0" w:color="auto"/>
                    <w:left w:val="single" w:sz="4" w:space="0" w:color="auto"/>
                    <w:bottom w:val="single" w:sz="4" w:space="0" w:color="auto"/>
                    <w:right w:val="single" w:sz="4" w:space="0" w:color="auto"/>
                  </w:tcBorders>
                </w:tcPr>
                <w:p w14:paraId="73239867"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379A8EAC" w14:textId="77777777" w:rsidR="00BE6FD8" w:rsidRPr="00E433B5" w:rsidRDefault="00BE6FD8" w:rsidP="00666391">
                  <w:pPr>
                    <w:framePr w:hSpace="180" w:wrap="around" w:vAnchor="text" w:hAnchor="margin" w:xAlign="right" w:y="-502"/>
                    <w:spacing w:after="0" w:line="240" w:lineRule="auto"/>
                    <w:rPr>
                      <w:rFonts w:ascii="Times New Roman" w:hAnsi="Times New Roman"/>
                      <w:color w:val="000000"/>
                      <w:sz w:val="24"/>
                      <w:szCs w:val="24"/>
                    </w:rPr>
                  </w:pPr>
                  <w:r w:rsidRPr="00E433B5">
                    <w:rPr>
                      <w:rFonts w:ascii="Times New Roman" w:hAnsi="Times New Roman"/>
                      <w:sz w:val="24"/>
                      <w:szCs w:val="24"/>
                    </w:rPr>
                    <w:t xml:space="preserve">Забезпечення укладання угод між відділом з питань фізичної культури та спорту та громадськими </w:t>
                  </w:r>
                  <w:r w:rsidRPr="00E433B5">
                    <w:rPr>
                      <w:rFonts w:ascii="Times New Roman" w:hAnsi="Times New Roman"/>
                      <w:sz w:val="24"/>
                      <w:szCs w:val="24"/>
                    </w:rPr>
                    <w:lastRenderedPageBreak/>
                    <w:t>організаціями фізкультурно-оздоровчої та спортивної спрямованості щодо їх участі у реалізації державної політики у сфері фізичної культури і спорту</w:t>
                  </w:r>
                </w:p>
              </w:tc>
              <w:tc>
                <w:tcPr>
                  <w:tcW w:w="1558" w:type="dxa"/>
                  <w:tcBorders>
                    <w:top w:val="single" w:sz="4" w:space="0" w:color="auto"/>
                    <w:left w:val="single" w:sz="4" w:space="0" w:color="auto"/>
                    <w:bottom w:val="single" w:sz="4" w:space="0" w:color="auto"/>
                    <w:right w:val="single" w:sz="4" w:space="0" w:color="auto"/>
                  </w:tcBorders>
                </w:tcPr>
                <w:p w14:paraId="3F601BA6"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lastRenderedPageBreak/>
                    <w:t>Відділ з питань фізичної культури та спорту,</w:t>
                  </w:r>
                </w:p>
                <w:p w14:paraId="65118DDD"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6D7C39F7"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lastRenderedPageBreak/>
                    <w:t>спортивні федерації</w:t>
                  </w:r>
                </w:p>
              </w:tc>
              <w:tc>
                <w:tcPr>
                  <w:tcW w:w="1568" w:type="dxa"/>
                  <w:tcBorders>
                    <w:top w:val="single" w:sz="4" w:space="0" w:color="auto"/>
                    <w:left w:val="single" w:sz="4" w:space="0" w:color="auto"/>
                    <w:bottom w:val="single" w:sz="4" w:space="0" w:color="auto"/>
                    <w:right w:val="single" w:sz="4" w:space="0" w:color="auto"/>
                  </w:tcBorders>
                </w:tcPr>
                <w:p w14:paraId="51C89B09"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14:paraId="17F08E1A"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tc>
              <w:tc>
                <w:tcPr>
                  <w:tcW w:w="1708" w:type="dxa"/>
                  <w:tcBorders>
                    <w:top w:val="single" w:sz="4" w:space="0" w:color="auto"/>
                    <w:left w:val="single" w:sz="4" w:space="0" w:color="auto"/>
                    <w:bottom w:val="single" w:sz="4" w:space="0" w:color="auto"/>
                    <w:right w:val="single" w:sz="4" w:space="0" w:color="auto"/>
                  </w:tcBorders>
                  <w:vAlign w:val="center"/>
                </w:tcPr>
                <w:p w14:paraId="02882928"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color w:val="000000"/>
                      <w:sz w:val="24"/>
                      <w:szCs w:val="24"/>
                    </w:rPr>
                    <w:t>Забезпечення обміну досвідом</w:t>
                  </w:r>
                  <w:r w:rsidRPr="00E433B5">
                    <w:rPr>
                      <w:rFonts w:ascii="Times New Roman" w:hAnsi="Times New Roman"/>
                      <w:sz w:val="24"/>
                      <w:szCs w:val="24"/>
                    </w:rPr>
                    <w:t xml:space="preserve"> щодо реалізації державної політики у </w:t>
                  </w:r>
                  <w:r w:rsidRPr="00E433B5">
                    <w:rPr>
                      <w:rFonts w:ascii="Times New Roman" w:hAnsi="Times New Roman"/>
                      <w:sz w:val="24"/>
                      <w:szCs w:val="24"/>
                    </w:rPr>
                    <w:lastRenderedPageBreak/>
                    <w:t>сфері фізичної культури і спорту</w:t>
                  </w:r>
                </w:p>
              </w:tc>
            </w:tr>
            <w:tr w:rsidR="00BE6FD8" w:rsidRPr="00E433B5" w14:paraId="7B96E46A" w14:textId="77777777" w:rsidTr="00666391">
              <w:trPr>
                <w:gridAfter w:val="3"/>
                <w:wAfter w:w="4540" w:type="dxa"/>
              </w:trPr>
              <w:tc>
                <w:tcPr>
                  <w:tcW w:w="562" w:type="dxa"/>
                  <w:tcBorders>
                    <w:top w:val="single" w:sz="4" w:space="0" w:color="auto"/>
                    <w:left w:val="single" w:sz="4" w:space="0" w:color="auto"/>
                    <w:bottom w:val="single" w:sz="4" w:space="0" w:color="auto"/>
                    <w:right w:val="single" w:sz="4" w:space="0" w:color="auto"/>
                  </w:tcBorders>
                </w:tcPr>
                <w:p w14:paraId="504BC697"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060E7D9A" w14:textId="77777777" w:rsidR="00BE6FD8" w:rsidRPr="00E433B5" w:rsidRDefault="00BE6FD8" w:rsidP="00666391">
                  <w:pPr>
                    <w:framePr w:hSpace="180" w:wrap="around" w:vAnchor="text" w:hAnchor="margin" w:xAlign="right" w:y="-502"/>
                    <w:spacing w:after="0" w:line="240" w:lineRule="auto"/>
                    <w:ind w:right="-24"/>
                    <w:rPr>
                      <w:rFonts w:ascii="Times New Roman" w:hAnsi="Times New Roman"/>
                      <w:sz w:val="24"/>
                      <w:szCs w:val="24"/>
                    </w:rPr>
                  </w:pPr>
                  <w:r w:rsidRPr="00E433B5">
                    <w:rPr>
                      <w:rFonts w:ascii="Times New Roman" w:hAnsi="Times New Roman"/>
                      <w:sz w:val="24"/>
                      <w:szCs w:val="24"/>
                    </w:rPr>
                    <w:t>3.2</w:t>
                  </w:r>
                </w:p>
                <w:p w14:paraId="74F54240"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138" w:type="dxa"/>
                  <w:gridSpan w:val="2"/>
                  <w:tcBorders>
                    <w:top w:val="single" w:sz="4" w:space="0" w:color="auto"/>
                    <w:left w:val="single" w:sz="4" w:space="0" w:color="auto"/>
                    <w:bottom w:val="single" w:sz="4" w:space="0" w:color="auto"/>
                    <w:right w:val="single" w:sz="4" w:space="0" w:color="auto"/>
                  </w:tcBorders>
                </w:tcPr>
                <w:p w14:paraId="7FFB9220"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Матеріально-технічне, фінансове</w:t>
                  </w:r>
                </w:p>
                <w:p w14:paraId="7121BFA5"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забезпечення</w:t>
                  </w:r>
                </w:p>
              </w:tc>
              <w:tc>
                <w:tcPr>
                  <w:tcW w:w="1983" w:type="dxa"/>
                  <w:gridSpan w:val="2"/>
                  <w:tcBorders>
                    <w:top w:val="single" w:sz="4" w:space="0" w:color="auto"/>
                    <w:left w:val="single" w:sz="4" w:space="0" w:color="auto"/>
                    <w:bottom w:val="single" w:sz="4" w:space="0" w:color="auto"/>
                    <w:right w:val="single" w:sz="4" w:space="0" w:color="auto"/>
                  </w:tcBorders>
                </w:tcPr>
                <w:p w14:paraId="36C21E0B" w14:textId="77777777" w:rsidR="00BE6FD8" w:rsidRPr="00774F95" w:rsidRDefault="00BE6FD8" w:rsidP="00666391">
                  <w:pPr>
                    <w:framePr w:hSpace="180" w:wrap="around" w:vAnchor="text" w:hAnchor="margin" w:xAlign="right" w:y="-502"/>
                    <w:spacing w:after="0" w:line="240" w:lineRule="auto"/>
                    <w:jc w:val="both"/>
                    <w:rPr>
                      <w:rFonts w:ascii="Times New Roman" w:hAnsi="Times New Roman"/>
                      <w:bCs/>
                      <w:iCs/>
                      <w:sz w:val="24"/>
                      <w:szCs w:val="24"/>
                    </w:rPr>
                  </w:pPr>
                  <w:r w:rsidRPr="00E433B5">
                    <w:rPr>
                      <w:rFonts w:ascii="Times New Roman" w:hAnsi="Times New Roman"/>
                      <w:bCs/>
                      <w:iCs/>
                      <w:sz w:val="24"/>
                      <w:szCs w:val="24"/>
                    </w:rPr>
                    <w:t xml:space="preserve">Підтримка в належному стані будівель закладів, установ, підприємств  фізичної культури і спорту комунальної власності міста, здійснення їх реконструкцій,  капітальних та поточних ремонтів </w:t>
                  </w:r>
                </w:p>
              </w:tc>
              <w:tc>
                <w:tcPr>
                  <w:tcW w:w="1558" w:type="dxa"/>
                  <w:tcBorders>
                    <w:top w:val="single" w:sz="4" w:space="0" w:color="auto"/>
                    <w:left w:val="single" w:sz="4" w:space="0" w:color="auto"/>
                    <w:bottom w:val="single" w:sz="4" w:space="0" w:color="auto"/>
                    <w:right w:val="single" w:sz="4" w:space="0" w:color="auto"/>
                  </w:tcBorders>
                </w:tcPr>
                <w:p w14:paraId="500764A3" w14:textId="77777777" w:rsidR="00BE6FD8" w:rsidRPr="00E433B5" w:rsidRDefault="00BE6FD8" w:rsidP="00666391">
                  <w:pPr>
                    <w:framePr w:hSpace="180" w:wrap="around" w:vAnchor="text" w:hAnchor="margin" w:xAlign="right" w:y="-502"/>
                    <w:spacing w:after="0" w:line="240" w:lineRule="auto"/>
                    <w:ind w:left="-106"/>
                    <w:rPr>
                      <w:rFonts w:ascii="Times New Roman" w:hAnsi="Times New Roman"/>
                      <w:sz w:val="24"/>
                      <w:szCs w:val="24"/>
                    </w:rPr>
                  </w:pPr>
                  <w:r w:rsidRPr="00E433B5">
                    <w:rPr>
                      <w:rFonts w:ascii="Times New Roman" w:hAnsi="Times New Roman"/>
                      <w:sz w:val="24"/>
                      <w:szCs w:val="24"/>
                    </w:rPr>
                    <w:t>Відділ з питань фізичної культури та спорту,</w:t>
                  </w:r>
                </w:p>
                <w:p w14:paraId="46AC967C" w14:textId="77777777" w:rsidR="00BE6FD8" w:rsidRPr="00E433B5" w:rsidRDefault="00BE6FD8" w:rsidP="00666391">
                  <w:pPr>
                    <w:framePr w:hSpace="180" w:wrap="around" w:vAnchor="text" w:hAnchor="margin" w:xAlign="right" w:y="-502"/>
                    <w:spacing w:after="0" w:line="240" w:lineRule="auto"/>
                    <w:ind w:left="-106"/>
                    <w:rPr>
                      <w:rFonts w:ascii="Times New Roman" w:hAnsi="Times New Roman"/>
                      <w:sz w:val="24"/>
                      <w:szCs w:val="24"/>
                    </w:rPr>
                  </w:pPr>
                  <w:r w:rsidRPr="00E433B5">
                    <w:rPr>
                      <w:rFonts w:ascii="Times New Roman" w:hAnsi="Times New Roman"/>
                      <w:sz w:val="24"/>
                      <w:szCs w:val="24"/>
                    </w:rPr>
                    <w:t xml:space="preserve"> управління освіти і науки ,</w:t>
                  </w:r>
                </w:p>
                <w:p w14:paraId="6615E1A5" w14:textId="77777777" w:rsidR="00BE6FD8" w:rsidRPr="00E433B5" w:rsidRDefault="00BE6FD8" w:rsidP="00666391">
                  <w:pPr>
                    <w:framePr w:hSpace="180" w:wrap="around" w:vAnchor="text" w:hAnchor="margin" w:xAlign="right" w:y="-502"/>
                    <w:spacing w:after="0" w:line="240" w:lineRule="auto"/>
                    <w:ind w:left="-106"/>
                    <w:rPr>
                      <w:rFonts w:ascii="Times New Roman" w:hAnsi="Times New Roman"/>
                      <w:sz w:val="24"/>
                      <w:szCs w:val="24"/>
                    </w:rPr>
                  </w:pPr>
                  <w:r w:rsidRPr="00E433B5">
                    <w:rPr>
                      <w:rFonts w:ascii="Times New Roman" w:hAnsi="Times New Roman"/>
                      <w:sz w:val="24"/>
                      <w:szCs w:val="24"/>
                    </w:rPr>
                    <w:t>відділ капітального будівництва</w:t>
                  </w:r>
                </w:p>
              </w:tc>
              <w:tc>
                <w:tcPr>
                  <w:tcW w:w="1568" w:type="dxa"/>
                  <w:tcBorders>
                    <w:top w:val="single" w:sz="4" w:space="0" w:color="auto"/>
                    <w:left w:val="single" w:sz="4" w:space="0" w:color="auto"/>
                    <w:bottom w:val="single" w:sz="4" w:space="0" w:color="auto"/>
                    <w:right w:val="single" w:sz="4" w:space="0" w:color="auto"/>
                  </w:tcBorders>
                </w:tcPr>
                <w:p w14:paraId="707E6588"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t>Міський</w:t>
                  </w:r>
                </w:p>
                <w:p w14:paraId="3C0A1681"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6A0E35B1"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та інші джерела фінансування, не 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3E2EB78B"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tc>
              <w:tc>
                <w:tcPr>
                  <w:tcW w:w="1708" w:type="dxa"/>
                  <w:tcBorders>
                    <w:top w:val="single" w:sz="4" w:space="0" w:color="auto"/>
                    <w:left w:val="single" w:sz="4" w:space="0" w:color="auto"/>
                    <w:bottom w:val="single" w:sz="4" w:space="0" w:color="auto"/>
                    <w:right w:val="single" w:sz="4" w:space="0" w:color="auto"/>
                  </w:tcBorders>
                  <w:vAlign w:val="center"/>
                </w:tcPr>
                <w:p w14:paraId="21442D15" w14:textId="77777777" w:rsidR="00BE6FD8" w:rsidRPr="00E433B5" w:rsidRDefault="00BE6FD8" w:rsidP="00666391">
                  <w:pPr>
                    <w:framePr w:hSpace="180" w:wrap="around" w:vAnchor="text" w:hAnchor="margin" w:xAlign="right" w:y="-502"/>
                    <w:spacing w:after="0" w:line="240" w:lineRule="auto"/>
                    <w:rPr>
                      <w:rFonts w:ascii="Times New Roman" w:hAnsi="Times New Roman"/>
                      <w:color w:val="000000"/>
                      <w:sz w:val="24"/>
                      <w:szCs w:val="24"/>
                    </w:rPr>
                  </w:pPr>
                  <w:r w:rsidRPr="00E433B5">
                    <w:rPr>
                      <w:rFonts w:ascii="Times New Roman" w:hAnsi="Times New Roman"/>
                      <w:color w:val="000000"/>
                      <w:sz w:val="24"/>
                      <w:szCs w:val="24"/>
                    </w:rPr>
                    <w:t xml:space="preserve">Залучення широких верств населення до занять фізичною культурою та спортом,організації активного дозвілля </w:t>
                  </w:r>
                </w:p>
                <w:p w14:paraId="4F825372" w14:textId="77777777" w:rsidR="00BE6FD8" w:rsidRPr="00E433B5" w:rsidRDefault="00BE6FD8" w:rsidP="00666391">
                  <w:pPr>
                    <w:framePr w:hSpace="180" w:wrap="around" w:vAnchor="text" w:hAnchor="margin" w:xAlign="right" w:y="-502"/>
                    <w:spacing w:after="0" w:line="240" w:lineRule="auto"/>
                    <w:rPr>
                      <w:rFonts w:ascii="Times New Roman" w:hAnsi="Times New Roman"/>
                      <w:color w:val="000000"/>
                      <w:sz w:val="24"/>
                      <w:szCs w:val="24"/>
                    </w:rPr>
                  </w:pPr>
                  <w:r w:rsidRPr="00E433B5">
                    <w:rPr>
                      <w:rFonts w:ascii="Times New Roman" w:hAnsi="Times New Roman"/>
                      <w:color w:val="000000"/>
                      <w:sz w:val="24"/>
                      <w:szCs w:val="24"/>
                    </w:rPr>
                    <w:t>громадян</w:t>
                  </w:r>
                </w:p>
                <w:p w14:paraId="55C82DEE" w14:textId="77777777" w:rsidR="00BE6FD8" w:rsidRPr="00E433B5" w:rsidRDefault="00BE6FD8" w:rsidP="00666391">
                  <w:pPr>
                    <w:framePr w:hSpace="180" w:wrap="around" w:vAnchor="text" w:hAnchor="margin" w:xAlign="right" w:y="-502"/>
                    <w:spacing w:after="0" w:line="240" w:lineRule="auto"/>
                    <w:rPr>
                      <w:rFonts w:ascii="Times New Roman" w:hAnsi="Times New Roman"/>
                      <w:color w:val="000000"/>
                      <w:sz w:val="24"/>
                      <w:szCs w:val="24"/>
                    </w:rPr>
                  </w:pPr>
                </w:p>
              </w:tc>
            </w:tr>
            <w:tr w:rsidR="00BE6FD8" w:rsidRPr="00E433B5" w14:paraId="49C63E25" w14:textId="77777777" w:rsidTr="00666391">
              <w:trPr>
                <w:gridAfter w:val="3"/>
                <w:wAfter w:w="4540" w:type="dxa"/>
              </w:trPr>
              <w:tc>
                <w:tcPr>
                  <w:tcW w:w="562" w:type="dxa"/>
                  <w:tcBorders>
                    <w:top w:val="single" w:sz="4" w:space="0" w:color="auto"/>
                    <w:left w:val="single" w:sz="4" w:space="0" w:color="auto"/>
                    <w:bottom w:val="single" w:sz="4" w:space="0" w:color="auto"/>
                    <w:right w:val="single" w:sz="4" w:space="0" w:color="auto"/>
                  </w:tcBorders>
                </w:tcPr>
                <w:p w14:paraId="66C5B85B"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138" w:type="dxa"/>
                  <w:gridSpan w:val="2"/>
                  <w:tcBorders>
                    <w:top w:val="single" w:sz="4" w:space="0" w:color="auto"/>
                    <w:left w:val="single" w:sz="4" w:space="0" w:color="auto"/>
                    <w:bottom w:val="single" w:sz="4" w:space="0" w:color="auto"/>
                    <w:right w:val="single" w:sz="4" w:space="0" w:color="auto"/>
                  </w:tcBorders>
                </w:tcPr>
                <w:p w14:paraId="4A3E7305"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tcPr>
                <w:p w14:paraId="58CF593D" w14:textId="77777777" w:rsidR="00BE6FD8" w:rsidRPr="00E433B5" w:rsidRDefault="00BE6FD8" w:rsidP="00666391">
                  <w:pPr>
                    <w:pStyle w:val="BodyText"/>
                    <w:framePr w:hSpace="180" w:wrap="around" w:vAnchor="text" w:hAnchor="margin" w:xAlign="right" w:y="-502"/>
                    <w:shd w:val="clear" w:color="auto" w:fill="auto"/>
                    <w:spacing w:line="240" w:lineRule="auto"/>
                    <w:rPr>
                      <w:sz w:val="24"/>
                      <w:szCs w:val="24"/>
                    </w:rPr>
                  </w:pPr>
                  <w:r w:rsidRPr="00E433B5">
                    <w:rPr>
                      <w:sz w:val="24"/>
                      <w:szCs w:val="24"/>
                    </w:rPr>
                    <w:t>Проведення  реконструкції, капітальних ремонтів та поточних ремонтів, а також забезпечення функціонування та утримання в належному стані спортивних майданчиків за місцем проживання та в місцях масового відпочинку</w:t>
                  </w:r>
                </w:p>
              </w:tc>
              <w:tc>
                <w:tcPr>
                  <w:tcW w:w="1558" w:type="dxa"/>
                  <w:tcBorders>
                    <w:top w:val="single" w:sz="4" w:space="0" w:color="auto"/>
                    <w:left w:val="single" w:sz="4" w:space="0" w:color="auto"/>
                    <w:bottom w:val="single" w:sz="4" w:space="0" w:color="auto"/>
                    <w:right w:val="single" w:sz="4" w:space="0" w:color="auto"/>
                  </w:tcBorders>
                </w:tcPr>
                <w:p w14:paraId="259F4B82"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Відділ з питань фізичної культури та спорту,</w:t>
                  </w:r>
                </w:p>
                <w:p w14:paraId="6B20859A"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управління освіти і науки,</w:t>
                  </w:r>
                </w:p>
                <w:p w14:paraId="59B25ACE" w14:textId="77777777" w:rsidR="00BE6FD8" w:rsidRPr="00E433B5"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E433B5">
                    <w:rPr>
                      <w:rFonts w:ascii="Times New Roman" w:hAnsi="Times New Roman"/>
                      <w:sz w:val="24"/>
                      <w:szCs w:val="24"/>
                    </w:rPr>
                    <w:t>міський центр фізичного здоров’я населення «Спорт для всіх»,</w:t>
                  </w:r>
                </w:p>
                <w:p w14:paraId="2A528666" w14:textId="77777777" w:rsidR="00BE6FD8" w:rsidRPr="00774F9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відділ капітального будівництва</w:t>
                  </w:r>
                </w:p>
              </w:tc>
              <w:tc>
                <w:tcPr>
                  <w:tcW w:w="1568" w:type="dxa"/>
                  <w:tcBorders>
                    <w:top w:val="single" w:sz="4" w:space="0" w:color="auto"/>
                    <w:left w:val="single" w:sz="4" w:space="0" w:color="auto"/>
                    <w:bottom w:val="single" w:sz="4" w:space="0" w:color="auto"/>
                    <w:right w:val="single" w:sz="4" w:space="0" w:color="auto"/>
                  </w:tcBorders>
                </w:tcPr>
                <w:p w14:paraId="3AFAD0AB"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t>Міський</w:t>
                  </w:r>
                </w:p>
                <w:p w14:paraId="43241340"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5A036400"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та інші джерела фінансування, не 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4F204777"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tc>
              <w:tc>
                <w:tcPr>
                  <w:tcW w:w="1708" w:type="dxa"/>
                  <w:tcBorders>
                    <w:top w:val="single" w:sz="4" w:space="0" w:color="auto"/>
                    <w:left w:val="single" w:sz="4" w:space="0" w:color="auto"/>
                    <w:bottom w:val="single" w:sz="4" w:space="0" w:color="auto"/>
                    <w:right w:val="single" w:sz="4" w:space="0" w:color="auto"/>
                  </w:tcBorders>
                </w:tcPr>
                <w:p w14:paraId="2462768D" w14:textId="77777777" w:rsidR="00BE6FD8" w:rsidRPr="00E433B5" w:rsidRDefault="00BE6FD8" w:rsidP="00666391">
                  <w:pPr>
                    <w:framePr w:hSpace="180" w:wrap="around" w:vAnchor="text" w:hAnchor="margin" w:xAlign="right" w:y="-502"/>
                    <w:spacing w:after="0" w:line="240" w:lineRule="auto"/>
                    <w:rPr>
                      <w:rFonts w:ascii="Times New Roman" w:hAnsi="Times New Roman"/>
                      <w:color w:val="000000"/>
                      <w:sz w:val="24"/>
                      <w:szCs w:val="24"/>
                    </w:rPr>
                  </w:pPr>
                  <w:r w:rsidRPr="00E433B5">
                    <w:rPr>
                      <w:rFonts w:ascii="Times New Roman" w:hAnsi="Times New Roman"/>
                      <w:color w:val="000000"/>
                      <w:sz w:val="24"/>
                      <w:szCs w:val="24"/>
                    </w:rPr>
                    <w:t>Сприяння розбудові та зміцненню існуючої спортивної інфраструктури міста</w:t>
                  </w:r>
                </w:p>
                <w:p w14:paraId="706ABC49" w14:textId="77777777" w:rsidR="00BE6FD8" w:rsidRPr="00E433B5" w:rsidRDefault="00BE6FD8" w:rsidP="00666391">
                  <w:pPr>
                    <w:framePr w:hSpace="180" w:wrap="around" w:vAnchor="text" w:hAnchor="margin" w:xAlign="right" w:y="-502"/>
                    <w:spacing w:after="0" w:line="240" w:lineRule="auto"/>
                    <w:rPr>
                      <w:rFonts w:ascii="Times New Roman" w:hAnsi="Times New Roman"/>
                      <w:color w:val="000000"/>
                      <w:sz w:val="24"/>
                      <w:szCs w:val="24"/>
                    </w:rPr>
                  </w:pPr>
                </w:p>
              </w:tc>
            </w:tr>
            <w:tr w:rsidR="00BE6FD8" w:rsidRPr="00E433B5" w14:paraId="2C1AD3E5" w14:textId="77777777" w:rsidTr="00666391">
              <w:trPr>
                <w:gridAfter w:val="3"/>
                <w:wAfter w:w="4540" w:type="dxa"/>
              </w:trPr>
              <w:tc>
                <w:tcPr>
                  <w:tcW w:w="562" w:type="dxa"/>
                  <w:tcBorders>
                    <w:top w:val="single" w:sz="4" w:space="0" w:color="auto"/>
                    <w:left w:val="single" w:sz="4" w:space="0" w:color="auto"/>
                    <w:bottom w:val="single" w:sz="4" w:space="0" w:color="auto"/>
                    <w:right w:val="single" w:sz="4" w:space="0" w:color="auto"/>
                  </w:tcBorders>
                </w:tcPr>
                <w:p w14:paraId="554AF492"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138" w:type="dxa"/>
                  <w:gridSpan w:val="2"/>
                  <w:tcBorders>
                    <w:top w:val="single" w:sz="4" w:space="0" w:color="auto"/>
                    <w:left w:val="single" w:sz="4" w:space="0" w:color="auto"/>
                    <w:bottom w:val="single" w:sz="4" w:space="0" w:color="auto"/>
                    <w:right w:val="single" w:sz="4" w:space="0" w:color="auto"/>
                  </w:tcBorders>
                </w:tcPr>
                <w:p w14:paraId="37956ACB"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tcPr>
                <w:p w14:paraId="7A2EBAD8" w14:textId="77777777" w:rsidR="00BE6FD8" w:rsidRPr="00E433B5" w:rsidRDefault="00BE6FD8" w:rsidP="00666391">
                  <w:pPr>
                    <w:framePr w:hSpace="180" w:wrap="around" w:vAnchor="text" w:hAnchor="margin" w:xAlign="right" w:y="-502"/>
                    <w:spacing w:after="0" w:line="240" w:lineRule="auto"/>
                    <w:jc w:val="both"/>
                    <w:rPr>
                      <w:rFonts w:ascii="Times New Roman" w:hAnsi="Times New Roman"/>
                      <w:sz w:val="24"/>
                      <w:szCs w:val="24"/>
                    </w:rPr>
                  </w:pPr>
                  <w:r w:rsidRPr="00E433B5">
                    <w:rPr>
                      <w:rFonts w:ascii="Times New Roman" w:hAnsi="Times New Roman"/>
                      <w:sz w:val="24"/>
                      <w:szCs w:val="24"/>
                    </w:rPr>
                    <w:t xml:space="preserve">Здійснення будівництва багатофункціональних </w:t>
                  </w:r>
                  <w:r w:rsidRPr="00E433B5">
                    <w:rPr>
                      <w:rFonts w:ascii="Times New Roman" w:hAnsi="Times New Roman"/>
                      <w:sz w:val="24"/>
                      <w:szCs w:val="24"/>
                    </w:rPr>
                    <w:lastRenderedPageBreak/>
                    <w:t xml:space="preserve">спортивних майданчиків, майданчиків з тренажерним обладнанням, </w:t>
                  </w:r>
                  <w:r>
                    <w:rPr>
                      <w:rFonts w:ascii="Times New Roman" w:hAnsi="Times New Roman"/>
                      <w:sz w:val="24"/>
                      <w:szCs w:val="24"/>
                    </w:rPr>
                    <w:t>спортивних майданчиків для ігорових видів спорту,</w:t>
                  </w:r>
                  <w:r w:rsidRPr="00E433B5">
                    <w:rPr>
                      <w:rFonts w:ascii="Times New Roman" w:hAnsi="Times New Roman"/>
                      <w:sz w:val="24"/>
                      <w:szCs w:val="24"/>
                    </w:rPr>
                    <w:t xml:space="preserve"> футбольних полів ( у т.ч. з синтетичним покриттям) та стадіонів з врахуванням принципу доступності населенню у всіх мікрорайонах міста, у загальноосвітніх та позашкільних навчальних закладах</w:t>
                  </w:r>
                </w:p>
              </w:tc>
              <w:tc>
                <w:tcPr>
                  <w:tcW w:w="1558" w:type="dxa"/>
                  <w:tcBorders>
                    <w:top w:val="single" w:sz="4" w:space="0" w:color="auto"/>
                    <w:left w:val="single" w:sz="4" w:space="0" w:color="auto"/>
                    <w:bottom w:val="single" w:sz="4" w:space="0" w:color="auto"/>
                    <w:right w:val="single" w:sz="4" w:space="0" w:color="auto"/>
                  </w:tcBorders>
                </w:tcPr>
                <w:p w14:paraId="6DC2ED26" w14:textId="77777777" w:rsidR="00BE6FD8" w:rsidRPr="00774F95"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E433B5">
                    <w:rPr>
                      <w:rFonts w:ascii="Times New Roman" w:hAnsi="Times New Roman"/>
                      <w:sz w:val="24"/>
                      <w:szCs w:val="24"/>
                    </w:rPr>
                    <w:lastRenderedPageBreak/>
                    <w:t xml:space="preserve">Відділ з питань фізичної </w:t>
                  </w:r>
                  <w:r w:rsidRPr="00E433B5">
                    <w:rPr>
                      <w:rFonts w:ascii="Times New Roman" w:hAnsi="Times New Roman"/>
                      <w:sz w:val="24"/>
                      <w:szCs w:val="24"/>
                    </w:rPr>
                    <w:lastRenderedPageBreak/>
                    <w:t>культури та спорту,</w:t>
                  </w:r>
                </w:p>
                <w:p w14:paraId="6A10AE3B"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управління освіти і науки,</w:t>
                  </w:r>
                </w:p>
                <w:p w14:paraId="1CF90F23"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міський центр фізичного здоров»я населення «Спорт для всіх»,</w:t>
                  </w:r>
                </w:p>
                <w:p w14:paraId="19C6754E" w14:textId="77777777" w:rsidR="00BE6FD8" w:rsidRPr="00E433B5" w:rsidRDefault="00BE6FD8" w:rsidP="00666391">
                  <w:pPr>
                    <w:framePr w:hSpace="180" w:wrap="around" w:vAnchor="text" w:hAnchor="margin" w:xAlign="right" w:y="-502"/>
                    <w:spacing w:after="0" w:line="240" w:lineRule="auto"/>
                    <w:ind w:left="-106" w:firstLine="106"/>
                    <w:rPr>
                      <w:rFonts w:ascii="Times New Roman" w:hAnsi="Times New Roman"/>
                      <w:sz w:val="24"/>
                      <w:szCs w:val="24"/>
                    </w:rPr>
                  </w:pPr>
                  <w:r w:rsidRPr="00E433B5">
                    <w:rPr>
                      <w:rFonts w:ascii="Times New Roman" w:hAnsi="Times New Roman"/>
                      <w:sz w:val="24"/>
                      <w:szCs w:val="24"/>
                    </w:rPr>
                    <w:t>відділ капітального будівництва</w:t>
                  </w:r>
                </w:p>
                <w:p w14:paraId="6D8EDEAA" w14:textId="77777777" w:rsidR="00BE6FD8" w:rsidRPr="00E433B5" w:rsidRDefault="00BE6FD8" w:rsidP="00666391">
                  <w:pPr>
                    <w:framePr w:hSpace="180" w:wrap="around" w:vAnchor="text" w:hAnchor="margin" w:xAlign="right" w:y="-502"/>
                    <w:spacing w:after="0" w:line="240" w:lineRule="auto"/>
                    <w:ind w:left="-106" w:firstLine="106"/>
                    <w:rPr>
                      <w:rFonts w:ascii="Times New Roman" w:hAnsi="Times New Roman"/>
                      <w:sz w:val="24"/>
                      <w:szCs w:val="24"/>
                    </w:rPr>
                  </w:pPr>
                </w:p>
              </w:tc>
              <w:tc>
                <w:tcPr>
                  <w:tcW w:w="1568" w:type="dxa"/>
                  <w:tcBorders>
                    <w:top w:val="single" w:sz="4" w:space="0" w:color="auto"/>
                    <w:left w:val="single" w:sz="4" w:space="0" w:color="auto"/>
                    <w:bottom w:val="single" w:sz="4" w:space="0" w:color="auto"/>
                    <w:right w:val="single" w:sz="4" w:space="0" w:color="auto"/>
                  </w:tcBorders>
                </w:tcPr>
                <w:p w14:paraId="1D011BD7"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lastRenderedPageBreak/>
                    <w:t>Міський</w:t>
                  </w:r>
                </w:p>
                <w:p w14:paraId="4E95D927"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65B88309" w14:textId="77777777" w:rsidR="00BE6FD8" w:rsidRPr="003925DC" w:rsidRDefault="00BE6FD8" w:rsidP="00666391">
                  <w:pPr>
                    <w:framePr w:hSpace="180" w:wrap="around" w:vAnchor="text" w:hAnchor="margin" w:xAlign="right" w:y="-502"/>
                    <w:spacing w:after="0" w:line="240" w:lineRule="auto"/>
                    <w:ind w:right="-98"/>
                    <w:rPr>
                      <w:rFonts w:ascii="Times New Roman" w:hAnsi="Times New Roman"/>
                      <w:sz w:val="24"/>
                      <w:szCs w:val="24"/>
                    </w:rPr>
                  </w:pPr>
                  <w:r w:rsidRPr="003925DC">
                    <w:rPr>
                      <w:rFonts w:ascii="Times New Roman" w:hAnsi="Times New Roman"/>
                      <w:sz w:val="24"/>
                      <w:szCs w:val="24"/>
                    </w:rPr>
                    <w:t xml:space="preserve">та інші джерела </w:t>
                  </w:r>
                  <w:r w:rsidRPr="003925DC">
                    <w:rPr>
                      <w:rFonts w:ascii="Times New Roman" w:hAnsi="Times New Roman"/>
                      <w:sz w:val="24"/>
                      <w:szCs w:val="24"/>
                    </w:rPr>
                    <w:lastRenderedPageBreak/>
                    <w:t>фінансування, не 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7287D040"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lastRenderedPageBreak/>
                    <w:t>2017-2021</w:t>
                  </w:r>
                </w:p>
              </w:tc>
              <w:tc>
                <w:tcPr>
                  <w:tcW w:w="1708" w:type="dxa"/>
                  <w:tcBorders>
                    <w:top w:val="single" w:sz="4" w:space="0" w:color="auto"/>
                    <w:left w:val="single" w:sz="4" w:space="0" w:color="auto"/>
                    <w:bottom w:val="single" w:sz="4" w:space="0" w:color="auto"/>
                    <w:right w:val="single" w:sz="4" w:space="0" w:color="auto"/>
                  </w:tcBorders>
                </w:tcPr>
                <w:p w14:paraId="5F4D1B3D" w14:textId="77777777" w:rsidR="00BE6FD8" w:rsidRPr="00E433B5" w:rsidRDefault="00BE6FD8" w:rsidP="00666391">
                  <w:pPr>
                    <w:framePr w:hSpace="180" w:wrap="around" w:vAnchor="text" w:hAnchor="margin" w:xAlign="right" w:y="-502"/>
                    <w:spacing w:after="0" w:line="240" w:lineRule="auto"/>
                    <w:rPr>
                      <w:rFonts w:ascii="Times New Roman" w:hAnsi="Times New Roman"/>
                      <w:color w:val="000000"/>
                      <w:sz w:val="24"/>
                      <w:szCs w:val="24"/>
                    </w:rPr>
                  </w:pPr>
                  <w:r w:rsidRPr="00E433B5">
                    <w:rPr>
                      <w:rFonts w:ascii="Times New Roman" w:hAnsi="Times New Roman"/>
                      <w:color w:val="000000"/>
                      <w:sz w:val="24"/>
                      <w:szCs w:val="24"/>
                    </w:rPr>
                    <w:t xml:space="preserve">Сприяння розбудові та зміцненню існуючої </w:t>
                  </w:r>
                  <w:r w:rsidRPr="00E433B5">
                    <w:rPr>
                      <w:rFonts w:ascii="Times New Roman" w:hAnsi="Times New Roman"/>
                      <w:color w:val="000000"/>
                      <w:sz w:val="24"/>
                      <w:szCs w:val="24"/>
                    </w:rPr>
                    <w:lastRenderedPageBreak/>
                    <w:t>спортивної інфраструктури області</w:t>
                  </w:r>
                </w:p>
              </w:tc>
            </w:tr>
            <w:tr w:rsidR="00BE6FD8" w:rsidRPr="00E433B5" w14:paraId="56B69304" w14:textId="77777777" w:rsidTr="00666391">
              <w:trPr>
                <w:gridAfter w:val="3"/>
                <w:wAfter w:w="4540" w:type="dxa"/>
              </w:trPr>
              <w:tc>
                <w:tcPr>
                  <w:tcW w:w="562" w:type="dxa"/>
                  <w:tcBorders>
                    <w:top w:val="single" w:sz="4" w:space="0" w:color="auto"/>
                    <w:left w:val="single" w:sz="4" w:space="0" w:color="auto"/>
                    <w:bottom w:val="single" w:sz="4" w:space="0" w:color="auto"/>
                    <w:right w:val="single" w:sz="4" w:space="0" w:color="auto"/>
                  </w:tcBorders>
                </w:tcPr>
                <w:p w14:paraId="1C3FBEC7"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138" w:type="dxa"/>
                  <w:gridSpan w:val="2"/>
                  <w:tcBorders>
                    <w:top w:val="single" w:sz="4" w:space="0" w:color="auto"/>
                    <w:left w:val="single" w:sz="4" w:space="0" w:color="auto"/>
                    <w:bottom w:val="single" w:sz="4" w:space="0" w:color="auto"/>
                    <w:right w:val="single" w:sz="4" w:space="0" w:color="auto"/>
                  </w:tcBorders>
                </w:tcPr>
                <w:p w14:paraId="54868FD0"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tcPr>
                <w:p w14:paraId="49480F41" w14:textId="77777777" w:rsidR="00BE6FD8" w:rsidRPr="00E433B5" w:rsidRDefault="00BE6FD8" w:rsidP="00666391">
                  <w:pPr>
                    <w:framePr w:hSpace="180" w:wrap="around" w:vAnchor="text" w:hAnchor="margin" w:xAlign="right" w:y="-502"/>
                    <w:spacing w:after="0" w:line="240" w:lineRule="auto"/>
                    <w:jc w:val="both"/>
                    <w:rPr>
                      <w:rFonts w:ascii="Times New Roman" w:hAnsi="Times New Roman"/>
                      <w:bCs/>
                      <w:iCs/>
                      <w:sz w:val="24"/>
                      <w:szCs w:val="24"/>
                    </w:rPr>
                  </w:pPr>
                  <w:r w:rsidRPr="00E433B5">
                    <w:rPr>
                      <w:rFonts w:ascii="Times New Roman" w:hAnsi="Times New Roman"/>
                      <w:sz w:val="24"/>
                      <w:szCs w:val="24"/>
                    </w:rPr>
                    <w:t>Здійснення будівництва велостоянок біля установ та закладів комунальної власності</w:t>
                  </w:r>
                </w:p>
              </w:tc>
              <w:tc>
                <w:tcPr>
                  <w:tcW w:w="1558" w:type="dxa"/>
                  <w:tcBorders>
                    <w:top w:val="single" w:sz="4" w:space="0" w:color="auto"/>
                    <w:left w:val="single" w:sz="4" w:space="0" w:color="auto"/>
                    <w:bottom w:val="single" w:sz="4" w:space="0" w:color="auto"/>
                    <w:right w:val="single" w:sz="4" w:space="0" w:color="auto"/>
                  </w:tcBorders>
                </w:tcPr>
                <w:p w14:paraId="6C7E11A5"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Відділ капітального будівництва,</w:t>
                  </w:r>
                </w:p>
                <w:p w14:paraId="3B77C966" w14:textId="77777777" w:rsidR="00BE6FD8" w:rsidRPr="00774F95"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E433B5">
                    <w:rPr>
                      <w:rFonts w:ascii="Times New Roman" w:hAnsi="Times New Roman"/>
                      <w:sz w:val="24"/>
                      <w:szCs w:val="24"/>
                    </w:rPr>
                    <w:t>відділ з питань фізичної культури та спорту</w:t>
                  </w:r>
                </w:p>
              </w:tc>
              <w:tc>
                <w:tcPr>
                  <w:tcW w:w="1568" w:type="dxa"/>
                  <w:tcBorders>
                    <w:top w:val="single" w:sz="4" w:space="0" w:color="auto"/>
                    <w:left w:val="single" w:sz="4" w:space="0" w:color="auto"/>
                    <w:bottom w:val="single" w:sz="4" w:space="0" w:color="auto"/>
                    <w:right w:val="single" w:sz="4" w:space="0" w:color="auto"/>
                  </w:tcBorders>
                </w:tcPr>
                <w:p w14:paraId="7D761B9A"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t>Міський</w:t>
                  </w:r>
                </w:p>
                <w:p w14:paraId="370DE313"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2ACD1AC2"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та інші джерела фінансування, не 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19884990"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tc>
              <w:tc>
                <w:tcPr>
                  <w:tcW w:w="1708" w:type="dxa"/>
                  <w:tcBorders>
                    <w:top w:val="single" w:sz="4" w:space="0" w:color="auto"/>
                    <w:left w:val="single" w:sz="4" w:space="0" w:color="auto"/>
                    <w:bottom w:val="single" w:sz="4" w:space="0" w:color="auto"/>
                    <w:right w:val="single" w:sz="4" w:space="0" w:color="auto"/>
                  </w:tcBorders>
                  <w:vAlign w:val="center"/>
                </w:tcPr>
                <w:p w14:paraId="1C7ADEEC" w14:textId="77777777" w:rsidR="00BE6FD8" w:rsidRPr="00E433B5" w:rsidRDefault="00BE6FD8" w:rsidP="00666391">
                  <w:pPr>
                    <w:framePr w:hSpace="180" w:wrap="around" w:vAnchor="text" w:hAnchor="margin" w:xAlign="right" w:y="-502"/>
                    <w:spacing w:after="0" w:line="240" w:lineRule="auto"/>
                    <w:ind w:left="-108" w:right="-108"/>
                    <w:rPr>
                      <w:rFonts w:ascii="Times New Roman" w:hAnsi="Times New Roman"/>
                      <w:color w:val="000000"/>
                      <w:sz w:val="24"/>
                      <w:szCs w:val="24"/>
                    </w:rPr>
                  </w:pPr>
                  <w:r w:rsidRPr="00E433B5">
                    <w:rPr>
                      <w:rFonts w:ascii="Times New Roman" w:hAnsi="Times New Roman"/>
                      <w:color w:val="000000"/>
                      <w:sz w:val="24"/>
                      <w:szCs w:val="24"/>
                    </w:rPr>
                    <w:t xml:space="preserve">Забезпечення комфортного пересування </w:t>
                  </w:r>
                </w:p>
                <w:p w14:paraId="30C6D3C2" w14:textId="77777777" w:rsidR="00BE6FD8" w:rsidRPr="00E433B5" w:rsidRDefault="00BE6FD8" w:rsidP="00666391">
                  <w:pPr>
                    <w:framePr w:hSpace="180" w:wrap="around" w:vAnchor="text" w:hAnchor="margin" w:xAlign="right" w:y="-502"/>
                    <w:spacing w:after="0" w:line="240" w:lineRule="auto"/>
                    <w:ind w:left="-108" w:right="-108"/>
                    <w:rPr>
                      <w:rFonts w:ascii="Times New Roman" w:hAnsi="Times New Roman"/>
                      <w:color w:val="000000"/>
                      <w:sz w:val="24"/>
                      <w:szCs w:val="24"/>
                    </w:rPr>
                  </w:pPr>
                  <w:r w:rsidRPr="00E433B5">
                    <w:rPr>
                      <w:rFonts w:ascii="Times New Roman" w:hAnsi="Times New Roman"/>
                      <w:color w:val="000000"/>
                      <w:sz w:val="24"/>
                      <w:szCs w:val="24"/>
                    </w:rPr>
                    <w:t xml:space="preserve">громадян   </w:t>
                  </w:r>
                </w:p>
              </w:tc>
            </w:tr>
            <w:tr w:rsidR="00BE6FD8" w:rsidRPr="00E433B5" w14:paraId="0EA1638C" w14:textId="77777777" w:rsidTr="00666391">
              <w:trPr>
                <w:gridAfter w:val="3"/>
                <w:wAfter w:w="4540" w:type="dxa"/>
              </w:trPr>
              <w:tc>
                <w:tcPr>
                  <w:tcW w:w="562" w:type="dxa"/>
                  <w:tcBorders>
                    <w:top w:val="single" w:sz="4" w:space="0" w:color="auto"/>
                    <w:left w:val="single" w:sz="4" w:space="0" w:color="auto"/>
                    <w:bottom w:val="single" w:sz="4" w:space="0" w:color="auto"/>
                    <w:right w:val="single" w:sz="4" w:space="0" w:color="auto"/>
                  </w:tcBorders>
                </w:tcPr>
                <w:p w14:paraId="3532DC9E"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138" w:type="dxa"/>
                  <w:gridSpan w:val="2"/>
                  <w:tcBorders>
                    <w:top w:val="single" w:sz="4" w:space="0" w:color="auto"/>
                    <w:left w:val="single" w:sz="4" w:space="0" w:color="auto"/>
                    <w:bottom w:val="single" w:sz="4" w:space="0" w:color="auto"/>
                    <w:right w:val="single" w:sz="4" w:space="0" w:color="auto"/>
                  </w:tcBorders>
                </w:tcPr>
                <w:p w14:paraId="7B465CE8"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tcPr>
                <w:p w14:paraId="5567235F" w14:textId="77777777" w:rsidR="00BE6FD8" w:rsidRPr="00E433B5" w:rsidRDefault="00BE6FD8" w:rsidP="00666391">
                  <w:pPr>
                    <w:framePr w:hSpace="180" w:wrap="around" w:vAnchor="text" w:hAnchor="margin" w:xAlign="right" w:y="-502"/>
                    <w:spacing w:after="0" w:line="240" w:lineRule="auto"/>
                    <w:jc w:val="both"/>
                    <w:rPr>
                      <w:rFonts w:ascii="Times New Roman" w:hAnsi="Times New Roman"/>
                      <w:bCs/>
                      <w:iCs/>
                      <w:sz w:val="24"/>
                      <w:szCs w:val="24"/>
                    </w:rPr>
                  </w:pPr>
                  <w:r w:rsidRPr="00E433B5">
                    <w:rPr>
                      <w:rFonts w:ascii="Times New Roman" w:hAnsi="Times New Roman"/>
                      <w:bCs/>
                      <w:iCs/>
                      <w:sz w:val="24"/>
                      <w:szCs w:val="24"/>
                    </w:rPr>
                    <w:t>Придбання  інвентарю, обладнання, спортивного одягу та взуття для збірних команд міста з видів спорту  та ДЮСШ</w:t>
                  </w:r>
                </w:p>
              </w:tc>
              <w:tc>
                <w:tcPr>
                  <w:tcW w:w="1558" w:type="dxa"/>
                  <w:tcBorders>
                    <w:top w:val="single" w:sz="4" w:space="0" w:color="auto"/>
                    <w:left w:val="single" w:sz="4" w:space="0" w:color="auto"/>
                    <w:bottom w:val="single" w:sz="4" w:space="0" w:color="auto"/>
                    <w:right w:val="single" w:sz="4" w:space="0" w:color="auto"/>
                  </w:tcBorders>
                </w:tcPr>
                <w:p w14:paraId="70C4CD59" w14:textId="77777777" w:rsidR="00BE6FD8" w:rsidRPr="00E433B5"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E433B5">
                    <w:rPr>
                      <w:rFonts w:ascii="Times New Roman" w:hAnsi="Times New Roman"/>
                      <w:sz w:val="24"/>
                      <w:szCs w:val="24"/>
                    </w:rPr>
                    <w:t xml:space="preserve">Відділ з питань фізичної культури </w:t>
                  </w:r>
                </w:p>
                <w:p w14:paraId="4906C75E"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та спорту,</w:t>
                  </w:r>
                </w:p>
                <w:p w14:paraId="241B3AB1"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управління освіти і науки</w:t>
                  </w:r>
                </w:p>
                <w:p w14:paraId="43A74E19"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 xml:space="preserve"> </w:t>
                  </w:r>
                </w:p>
              </w:tc>
              <w:tc>
                <w:tcPr>
                  <w:tcW w:w="1568" w:type="dxa"/>
                  <w:tcBorders>
                    <w:top w:val="single" w:sz="4" w:space="0" w:color="auto"/>
                    <w:left w:val="single" w:sz="4" w:space="0" w:color="auto"/>
                    <w:bottom w:val="single" w:sz="4" w:space="0" w:color="auto"/>
                    <w:right w:val="single" w:sz="4" w:space="0" w:color="auto"/>
                  </w:tcBorders>
                </w:tcPr>
                <w:p w14:paraId="046BFEF6"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t>Міський</w:t>
                  </w:r>
                </w:p>
                <w:p w14:paraId="3E20C9BB"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0AE7E4C7" w14:textId="77777777" w:rsidR="00BE6FD8" w:rsidRPr="00D521ED"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та інші джерела фінансування, не 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7D405199"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tc>
              <w:tc>
                <w:tcPr>
                  <w:tcW w:w="1708" w:type="dxa"/>
                  <w:tcBorders>
                    <w:top w:val="single" w:sz="4" w:space="0" w:color="auto"/>
                    <w:left w:val="single" w:sz="4" w:space="0" w:color="auto"/>
                    <w:bottom w:val="single" w:sz="4" w:space="0" w:color="auto"/>
                    <w:right w:val="single" w:sz="4" w:space="0" w:color="auto"/>
                  </w:tcBorders>
                  <w:vAlign w:val="center"/>
                </w:tcPr>
                <w:p w14:paraId="27875A56" w14:textId="77777777" w:rsidR="00BE6FD8" w:rsidRPr="00E433B5" w:rsidRDefault="00BE6FD8" w:rsidP="00666391">
                  <w:pPr>
                    <w:framePr w:hSpace="180" w:wrap="around" w:vAnchor="text" w:hAnchor="margin" w:xAlign="right" w:y="-502"/>
                    <w:spacing w:after="0" w:line="240" w:lineRule="auto"/>
                    <w:ind w:right="-108"/>
                    <w:rPr>
                      <w:rFonts w:ascii="Times New Roman" w:hAnsi="Times New Roman"/>
                      <w:color w:val="000000"/>
                      <w:sz w:val="24"/>
                      <w:szCs w:val="24"/>
                    </w:rPr>
                  </w:pPr>
                  <w:r w:rsidRPr="00E433B5">
                    <w:rPr>
                      <w:rFonts w:ascii="Times New Roman" w:hAnsi="Times New Roman"/>
                      <w:color w:val="000000"/>
                      <w:sz w:val="24"/>
                      <w:szCs w:val="24"/>
                    </w:rPr>
                    <w:t>Покращення стану матеріально-технічного забезпечення</w:t>
                  </w:r>
                </w:p>
              </w:tc>
            </w:tr>
            <w:tr w:rsidR="00BE6FD8" w:rsidRPr="00E433B5" w14:paraId="606265DE" w14:textId="77777777" w:rsidTr="00666391">
              <w:trPr>
                <w:gridAfter w:val="3"/>
                <w:wAfter w:w="4540" w:type="dxa"/>
              </w:trPr>
              <w:tc>
                <w:tcPr>
                  <w:tcW w:w="562" w:type="dxa"/>
                  <w:tcBorders>
                    <w:top w:val="single" w:sz="4" w:space="0" w:color="auto"/>
                    <w:left w:val="single" w:sz="4" w:space="0" w:color="auto"/>
                    <w:bottom w:val="single" w:sz="4" w:space="0" w:color="auto"/>
                    <w:right w:val="single" w:sz="4" w:space="0" w:color="auto"/>
                  </w:tcBorders>
                </w:tcPr>
                <w:p w14:paraId="60749E37"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138" w:type="dxa"/>
                  <w:gridSpan w:val="2"/>
                  <w:tcBorders>
                    <w:top w:val="single" w:sz="4" w:space="0" w:color="auto"/>
                    <w:left w:val="single" w:sz="4" w:space="0" w:color="auto"/>
                    <w:bottom w:val="single" w:sz="4" w:space="0" w:color="auto"/>
                    <w:right w:val="single" w:sz="4" w:space="0" w:color="auto"/>
                  </w:tcBorders>
                </w:tcPr>
                <w:p w14:paraId="74E69232"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tcPr>
                <w:p w14:paraId="4C838FC9" w14:textId="77777777" w:rsidR="00BE6FD8" w:rsidRPr="00E433B5" w:rsidRDefault="00BE6FD8" w:rsidP="00666391">
                  <w:pPr>
                    <w:framePr w:hSpace="180" w:wrap="around" w:vAnchor="text" w:hAnchor="margin" w:xAlign="right" w:y="-502"/>
                    <w:spacing w:after="0" w:line="240" w:lineRule="auto"/>
                    <w:jc w:val="both"/>
                    <w:rPr>
                      <w:rFonts w:ascii="Times New Roman" w:hAnsi="Times New Roman"/>
                      <w:bCs/>
                      <w:iCs/>
                      <w:sz w:val="24"/>
                      <w:szCs w:val="24"/>
                    </w:rPr>
                  </w:pPr>
                  <w:r w:rsidRPr="003925DC">
                    <w:rPr>
                      <w:rFonts w:ascii="Times New Roman" w:hAnsi="Times New Roman"/>
                      <w:sz w:val="24"/>
                      <w:szCs w:val="24"/>
                    </w:rPr>
                    <w:t xml:space="preserve">Організація </w:t>
                  </w:r>
                  <w:r w:rsidRPr="00E433B5">
                    <w:rPr>
                      <w:rFonts w:ascii="Times New Roman" w:hAnsi="Times New Roman"/>
                      <w:sz w:val="24"/>
                      <w:szCs w:val="24"/>
                    </w:rPr>
                    <w:t xml:space="preserve">перевезення  транспорт-ними засобами білоцерківських спортсменів до </w:t>
                  </w:r>
                  <w:r w:rsidRPr="00E433B5">
                    <w:rPr>
                      <w:rFonts w:ascii="Times New Roman" w:hAnsi="Times New Roman"/>
                      <w:sz w:val="24"/>
                      <w:szCs w:val="24"/>
                    </w:rPr>
                    <w:lastRenderedPageBreak/>
                    <w:t>місця проведення змагань   ( за межі міста).</w:t>
                  </w:r>
                </w:p>
              </w:tc>
              <w:tc>
                <w:tcPr>
                  <w:tcW w:w="1558" w:type="dxa"/>
                  <w:tcBorders>
                    <w:top w:val="single" w:sz="4" w:space="0" w:color="auto"/>
                    <w:left w:val="single" w:sz="4" w:space="0" w:color="auto"/>
                    <w:bottom w:val="single" w:sz="4" w:space="0" w:color="auto"/>
                    <w:right w:val="single" w:sz="4" w:space="0" w:color="auto"/>
                  </w:tcBorders>
                </w:tcPr>
                <w:p w14:paraId="6E2FE32A" w14:textId="77777777" w:rsidR="00BE6FD8" w:rsidRPr="00E433B5"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E433B5">
                    <w:rPr>
                      <w:rFonts w:ascii="Times New Roman" w:hAnsi="Times New Roman"/>
                      <w:sz w:val="24"/>
                      <w:szCs w:val="24"/>
                    </w:rPr>
                    <w:lastRenderedPageBreak/>
                    <w:t xml:space="preserve">Відділ з питань фізичної культури </w:t>
                  </w:r>
                </w:p>
                <w:p w14:paraId="3E2AB799"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 xml:space="preserve">та спорту, управління </w:t>
                  </w:r>
                  <w:r w:rsidRPr="00E433B5">
                    <w:rPr>
                      <w:rFonts w:ascii="Times New Roman" w:hAnsi="Times New Roman"/>
                      <w:sz w:val="24"/>
                      <w:szCs w:val="24"/>
                    </w:rPr>
                    <w:lastRenderedPageBreak/>
                    <w:t>освіти і науки</w:t>
                  </w:r>
                </w:p>
                <w:p w14:paraId="07D22D72" w14:textId="77777777" w:rsidR="00BE6FD8" w:rsidRPr="00E433B5" w:rsidRDefault="00BE6FD8" w:rsidP="00666391">
                  <w:pPr>
                    <w:framePr w:hSpace="180" w:wrap="around" w:vAnchor="text" w:hAnchor="margin" w:xAlign="right" w:y="-502"/>
                    <w:spacing w:after="0" w:line="240" w:lineRule="auto"/>
                    <w:ind w:left="-108" w:right="-108" w:firstLine="4786"/>
                    <w:rPr>
                      <w:rFonts w:ascii="Times New Roman" w:hAnsi="Times New Roman"/>
                      <w:sz w:val="24"/>
                      <w:szCs w:val="24"/>
                    </w:rPr>
                  </w:pPr>
                  <w:r w:rsidRPr="00E433B5">
                    <w:rPr>
                      <w:rFonts w:ascii="Times New Roman" w:hAnsi="Times New Roman"/>
                      <w:sz w:val="24"/>
                      <w:szCs w:val="24"/>
                    </w:rPr>
                    <w:t>івідділ промисловості,енергетики, транспорту та зв’язку</w:t>
                  </w:r>
                </w:p>
                <w:p w14:paraId="25261F1F"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42849E49"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568" w:type="dxa"/>
                  <w:tcBorders>
                    <w:top w:val="single" w:sz="4" w:space="0" w:color="auto"/>
                    <w:left w:val="single" w:sz="4" w:space="0" w:color="auto"/>
                    <w:bottom w:val="single" w:sz="4" w:space="0" w:color="auto"/>
                    <w:right w:val="single" w:sz="4" w:space="0" w:color="auto"/>
                  </w:tcBorders>
                </w:tcPr>
                <w:p w14:paraId="74B92EEF"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lastRenderedPageBreak/>
                    <w:t>Міський</w:t>
                  </w:r>
                </w:p>
                <w:p w14:paraId="7F4A6D8C"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65599542"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 xml:space="preserve">та інші джерела фінансування, не </w:t>
                  </w:r>
                  <w:r w:rsidRPr="003925DC">
                    <w:rPr>
                      <w:rFonts w:ascii="Times New Roman" w:hAnsi="Times New Roman"/>
                      <w:sz w:val="24"/>
                      <w:szCs w:val="24"/>
                    </w:rPr>
                    <w:lastRenderedPageBreak/>
                    <w:t>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38BFF97E"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lastRenderedPageBreak/>
                    <w:t>2017-2021</w:t>
                  </w:r>
                </w:p>
              </w:tc>
              <w:tc>
                <w:tcPr>
                  <w:tcW w:w="1708" w:type="dxa"/>
                  <w:tcBorders>
                    <w:top w:val="single" w:sz="4" w:space="0" w:color="auto"/>
                    <w:left w:val="single" w:sz="4" w:space="0" w:color="auto"/>
                    <w:bottom w:val="single" w:sz="4" w:space="0" w:color="auto"/>
                    <w:right w:val="single" w:sz="4" w:space="0" w:color="auto"/>
                  </w:tcBorders>
                  <w:vAlign w:val="center"/>
                </w:tcPr>
                <w:p w14:paraId="37D31B8F" w14:textId="77777777" w:rsidR="00BE6FD8" w:rsidRPr="00E433B5" w:rsidRDefault="00BE6FD8" w:rsidP="00666391">
                  <w:pPr>
                    <w:framePr w:hSpace="180" w:wrap="around" w:vAnchor="text" w:hAnchor="margin" w:xAlign="right" w:y="-502"/>
                    <w:spacing w:after="0" w:line="240" w:lineRule="auto"/>
                    <w:ind w:right="-108"/>
                    <w:rPr>
                      <w:rFonts w:ascii="Times New Roman" w:hAnsi="Times New Roman"/>
                      <w:color w:val="000000"/>
                      <w:sz w:val="24"/>
                      <w:szCs w:val="24"/>
                    </w:rPr>
                  </w:pPr>
                  <w:r w:rsidRPr="00E433B5">
                    <w:rPr>
                      <w:rFonts w:ascii="Times New Roman" w:hAnsi="Times New Roman"/>
                      <w:color w:val="000000"/>
                      <w:sz w:val="24"/>
                      <w:szCs w:val="24"/>
                    </w:rPr>
                    <w:t>Створення оптимальних умов для проїзду</w:t>
                  </w:r>
                </w:p>
                <w:p w14:paraId="38D50D0C" w14:textId="77777777" w:rsidR="00BE6FD8" w:rsidRPr="00E433B5" w:rsidRDefault="00BE6FD8" w:rsidP="00666391">
                  <w:pPr>
                    <w:framePr w:hSpace="180" w:wrap="around" w:vAnchor="text" w:hAnchor="margin" w:xAlign="right" w:y="-502"/>
                    <w:spacing w:after="0" w:line="240" w:lineRule="auto"/>
                    <w:ind w:right="-108"/>
                    <w:rPr>
                      <w:rFonts w:ascii="Times New Roman" w:hAnsi="Times New Roman"/>
                      <w:color w:val="000000"/>
                      <w:sz w:val="24"/>
                      <w:szCs w:val="24"/>
                    </w:rPr>
                  </w:pPr>
                  <w:r w:rsidRPr="00E433B5">
                    <w:rPr>
                      <w:rFonts w:ascii="Times New Roman" w:hAnsi="Times New Roman"/>
                      <w:color w:val="000000"/>
                      <w:sz w:val="24"/>
                      <w:szCs w:val="24"/>
                    </w:rPr>
                    <w:t>спортсменів</w:t>
                  </w:r>
                </w:p>
              </w:tc>
            </w:tr>
            <w:tr w:rsidR="00BE6FD8" w:rsidRPr="00E433B5" w14:paraId="18A6DDCE" w14:textId="77777777" w:rsidTr="00666391">
              <w:trPr>
                <w:gridAfter w:val="3"/>
                <w:wAfter w:w="4540" w:type="dxa"/>
              </w:trPr>
              <w:tc>
                <w:tcPr>
                  <w:tcW w:w="562" w:type="dxa"/>
                  <w:tcBorders>
                    <w:top w:val="single" w:sz="4" w:space="0" w:color="auto"/>
                    <w:left w:val="single" w:sz="4" w:space="0" w:color="auto"/>
                    <w:bottom w:val="single" w:sz="4" w:space="0" w:color="auto"/>
                    <w:right w:val="single" w:sz="4" w:space="0" w:color="auto"/>
                  </w:tcBorders>
                </w:tcPr>
                <w:p w14:paraId="39EACDB1"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138" w:type="dxa"/>
                  <w:gridSpan w:val="2"/>
                  <w:tcBorders>
                    <w:top w:val="single" w:sz="4" w:space="0" w:color="auto"/>
                    <w:left w:val="single" w:sz="4" w:space="0" w:color="auto"/>
                    <w:bottom w:val="single" w:sz="4" w:space="0" w:color="auto"/>
                    <w:right w:val="single" w:sz="4" w:space="0" w:color="auto"/>
                  </w:tcBorders>
                </w:tcPr>
                <w:p w14:paraId="7FE1C32F"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tcPr>
                <w:p w14:paraId="1309D1A5" w14:textId="77777777" w:rsidR="00BE6FD8" w:rsidRPr="00E433B5" w:rsidRDefault="00BE6FD8" w:rsidP="00666391">
                  <w:pPr>
                    <w:pStyle w:val="13"/>
                    <w:framePr w:hSpace="180" w:wrap="around" w:vAnchor="text" w:hAnchor="margin" w:xAlign="right" w:y="-502"/>
                    <w:ind w:right="-108"/>
                    <w:rPr>
                      <w:rFonts w:ascii="Times New Roman" w:hAnsi="Times New Roman"/>
                      <w:sz w:val="24"/>
                      <w:szCs w:val="24"/>
                    </w:rPr>
                  </w:pPr>
                  <w:r w:rsidRPr="00E433B5">
                    <w:rPr>
                      <w:rFonts w:ascii="Times New Roman" w:hAnsi="Times New Roman"/>
                      <w:sz w:val="24"/>
                      <w:szCs w:val="24"/>
                    </w:rPr>
                    <w:t>Проведення  роботи з інвентаризації,паспортизації  спортивних споруд  незалежно від форм власності</w:t>
                  </w:r>
                </w:p>
              </w:tc>
              <w:tc>
                <w:tcPr>
                  <w:tcW w:w="1558" w:type="dxa"/>
                  <w:tcBorders>
                    <w:top w:val="single" w:sz="4" w:space="0" w:color="auto"/>
                    <w:left w:val="single" w:sz="4" w:space="0" w:color="auto"/>
                    <w:bottom w:val="single" w:sz="4" w:space="0" w:color="auto"/>
                    <w:right w:val="single" w:sz="4" w:space="0" w:color="auto"/>
                  </w:tcBorders>
                </w:tcPr>
                <w:p w14:paraId="7ABC6C3F"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Відділ з питань фізичної культури та спорту,</w:t>
                  </w:r>
                </w:p>
                <w:p w14:paraId="2991ADC4"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управління  освіти і науки</w:t>
                  </w:r>
                </w:p>
              </w:tc>
              <w:tc>
                <w:tcPr>
                  <w:tcW w:w="1568" w:type="dxa"/>
                  <w:tcBorders>
                    <w:top w:val="single" w:sz="4" w:space="0" w:color="auto"/>
                    <w:left w:val="single" w:sz="4" w:space="0" w:color="auto"/>
                    <w:bottom w:val="single" w:sz="4" w:space="0" w:color="auto"/>
                    <w:right w:val="single" w:sz="4" w:space="0" w:color="auto"/>
                  </w:tcBorders>
                </w:tcPr>
                <w:p w14:paraId="54C3FBDD"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t>Міський</w:t>
                  </w:r>
                </w:p>
                <w:p w14:paraId="7DA227F2"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50E366E0"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та інші джерела фінансування, не 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3EEE71DF"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tc>
              <w:tc>
                <w:tcPr>
                  <w:tcW w:w="1708" w:type="dxa"/>
                  <w:tcBorders>
                    <w:top w:val="single" w:sz="4" w:space="0" w:color="auto"/>
                    <w:left w:val="single" w:sz="4" w:space="0" w:color="auto"/>
                    <w:bottom w:val="single" w:sz="4" w:space="0" w:color="auto"/>
                    <w:right w:val="single" w:sz="4" w:space="0" w:color="auto"/>
                  </w:tcBorders>
                </w:tcPr>
                <w:p w14:paraId="5C935153" w14:textId="77777777" w:rsidR="00BE6FD8" w:rsidRPr="00E433B5" w:rsidRDefault="00BE6FD8" w:rsidP="00666391">
                  <w:pPr>
                    <w:framePr w:hSpace="180" w:wrap="around" w:vAnchor="text" w:hAnchor="margin" w:xAlign="right" w:y="-502"/>
                    <w:spacing w:after="0" w:line="240" w:lineRule="auto"/>
                    <w:rPr>
                      <w:rFonts w:ascii="Times New Roman" w:hAnsi="Times New Roman"/>
                      <w:color w:val="000000"/>
                      <w:sz w:val="24"/>
                      <w:szCs w:val="24"/>
                    </w:rPr>
                  </w:pPr>
                  <w:r w:rsidRPr="00E433B5">
                    <w:rPr>
                      <w:rFonts w:ascii="Times New Roman" w:hAnsi="Times New Roman"/>
                      <w:color w:val="000000"/>
                      <w:sz w:val="24"/>
                      <w:szCs w:val="24"/>
                    </w:rPr>
                    <w:t>Можливість актуалізувати перелік спортивних споруд сприятиме моніторингу потреб міста у створенні інфраструктури сфери фізичної культури і спорту</w:t>
                  </w:r>
                </w:p>
                <w:p w14:paraId="1AA3CAC6"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r>
            <w:tr w:rsidR="00BE6FD8" w:rsidRPr="00E433B5" w14:paraId="2D503E26" w14:textId="77777777" w:rsidTr="00666391">
              <w:trPr>
                <w:gridAfter w:val="3"/>
                <w:wAfter w:w="4540" w:type="dxa"/>
              </w:trPr>
              <w:tc>
                <w:tcPr>
                  <w:tcW w:w="562" w:type="dxa"/>
                  <w:tcBorders>
                    <w:top w:val="single" w:sz="4" w:space="0" w:color="auto"/>
                    <w:left w:val="single" w:sz="4" w:space="0" w:color="auto"/>
                    <w:bottom w:val="single" w:sz="4" w:space="0" w:color="auto"/>
                    <w:right w:val="single" w:sz="4" w:space="0" w:color="auto"/>
                  </w:tcBorders>
                </w:tcPr>
                <w:p w14:paraId="5497F370"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138" w:type="dxa"/>
                  <w:gridSpan w:val="2"/>
                  <w:tcBorders>
                    <w:top w:val="single" w:sz="4" w:space="0" w:color="auto"/>
                    <w:left w:val="single" w:sz="4" w:space="0" w:color="auto"/>
                    <w:bottom w:val="single" w:sz="4" w:space="0" w:color="auto"/>
                    <w:right w:val="single" w:sz="4" w:space="0" w:color="auto"/>
                  </w:tcBorders>
                </w:tcPr>
                <w:p w14:paraId="6462F417"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433AFF7B" w14:textId="77777777" w:rsidR="00BE6FD8" w:rsidRPr="00774F95" w:rsidRDefault="00BE6FD8" w:rsidP="00666391">
                  <w:pPr>
                    <w:framePr w:hSpace="180" w:wrap="around" w:vAnchor="text" w:hAnchor="margin" w:xAlign="right" w:y="-502"/>
                    <w:spacing w:after="0" w:line="240" w:lineRule="auto"/>
                    <w:ind w:right="-106"/>
                    <w:rPr>
                      <w:rFonts w:ascii="Times New Roman" w:hAnsi="Times New Roman"/>
                      <w:color w:val="000000"/>
                      <w:sz w:val="24"/>
                      <w:szCs w:val="24"/>
                    </w:rPr>
                  </w:pPr>
                  <w:r w:rsidRPr="00E433B5">
                    <w:rPr>
                      <w:rFonts w:ascii="Times New Roman" w:hAnsi="Times New Roman"/>
                      <w:color w:val="000000"/>
                      <w:sz w:val="24"/>
                      <w:szCs w:val="24"/>
                    </w:rPr>
                    <w:t xml:space="preserve">Сприяння у вирішенні питань що забезпечення спортсменів міста – чемпіонів, призерів </w:t>
                  </w:r>
                  <w:r>
                    <w:rPr>
                      <w:rFonts w:ascii="Times New Roman" w:hAnsi="Times New Roman"/>
                      <w:color w:val="000000"/>
                      <w:sz w:val="24"/>
                      <w:szCs w:val="24"/>
                    </w:rPr>
                    <w:t xml:space="preserve">Олімпійських, Параолімпійських, </w:t>
                  </w:r>
                  <w:r w:rsidRPr="00E433B5">
                    <w:rPr>
                      <w:rFonts w:ascii="Times New Roman" w:hAnsi="Times New Roman"/>
                      <w:color w:val="000000"/>
                      <w:sz w:val="24"/>
                      <w:szCs w:val="24"/>
                    </w:rPr>
                    <w:t>Дефлімпійських ігор, світу, Європи та їх тренерів житлом.</w:t>
                  </w:r>
                </w:p>
              </w:tc>
              <w:tc>
                <w:tcPr>
                  <w:tcW w:w="1558" w:type="dxa"/>
                  <w:tcBorders>
                    <w:top w:val="single" w:sz="4" w:space="0" w:color="auto"/>
                    <w:left w:val="single" w:sz="4" w:space="0" w:color="auto"/>
                    <w:bottom w:val="single" w:sz="4" w:space="0" w:color="auto"/>
                    <w:right w:val="single" w:sz="4" w:space="0" w:color="auto"/>
                  </w:tcBorders>
                </w:tcPr>
                <w:p w14:paraId="4967E574"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Відділ з питань фізичної культури та спорту,</w:t>
                  </w:r>
                </w:p>
                <w:p w14:paraId="31DA6FD4"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568" w:type="dxa"/>
                  <w:tcBorders>
                    <w:top w:val="single" w:sz="4" w:space="0" w:color="auto"/>
                    <w:left w:val="single" w:sz="4" w:space="0" w:color="auto"/>
                    <w:bottom w:val="single" w:sz="4" w:space="0" w:color="auto"/>
                    <w:right w:val="single" w:sz="4" w:space="0" w:color="auto"/>
                  </w:tcBorders>
                </w:tcPr>
                <w:p w14:paraId="2400E5F1"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t>Міський</w:t>
                  </w:r>
                </w:p>
                <w:p w14:paraId="518224CB"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08CA5C36"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та інші джерела фінансування, не 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56403CA3"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tc>
              <w:tc>
                <w:tcPr>
                  <w:tcW w:w="1708" w:type="dxa"/>
                  <w:tcBorders>
                    <w:top w:val="single" w:sz="4" w:space="0" w:color="auto"/>
                    <w:left w:val="single" w:sz="4" w:space="0" w:color="auto"/>
                    <w:bottom w:val="single" w:sz="4" w:space="0" w:color="auto"/>
                    <w:right w:val="single" w:sz="4" w:space="0" w:color="auto"/>
                  </w:tcBorders>
                </w:tcPr>
                <w:p w14:paraId="79631BD1" w14:textId="77777777" w:rsidR="00BE6FD8" w:rsidRPr="00E433B5" w:rsidRDefault="00BE6FD8" w:rsidP="00666391">
                  <w:pPr>
                    <w:framePr w:hSpace="180" w:wrap="around" w:vAnchor="text" w:hAnchor="margin" w:xAlign="right" w:y="-502"/>
                    <w:spacing w:after="0" w:line="240" w:lineRule="auto"/>
                    <w:rPr>
                      <w:rFonts w:ascii="Times New Roman" w:hAnsi="Times New Roman"/>
                      <w:color w:val="000000"/>
                      <w:sz w:val="24"/>
                      <w:szCs w:val="24"/>
                    </w:rPr>
                  </w:pPr>
                  <w:r w:rsidRPr="00E433B5">
                    <w:rPr>
                      <w:rFonts w:ascii="Times New Roman" w:hAnsi="Times New Roman"/>
                      <w:sz w:val="24"/>
                      <w:szCs w:val="24"/>
                    </w:rPr>
                    <w:t>М</w:t>
                  </w:r>
                  <w:r w:rsidRPr="00E433B5">
                    <w:rPr>
                      <w:rFonts w:ascii="Times New Roman" w:hAnsi="Times New Roman"/>
                      <w:color w:val="000000"/>
                      <w:sz w:val="24"/>
                      <w:szCs w:val="24"/>
                    </w:rPr>
                    <w:t>ожливість покращити житлово-побутові умови кращим спортсменам міста</w:t>
                  </w:r>
                </w:p>
                <w:p w14:paraId="6A2F22A0"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r>
            <w:tr w:rsidR="00BE6FD8" w:rsidRPr="00E433B5" w14:paraId="4A41ED6E" w14:textId="77777777" w:rsidTr="00666391">
              <w:trPr>
                <w:gridAfter w:val="3"/>
                <w:wAfter w:w="4540" w:type="dxa"/>
              </w:trPr>
              <w:tc>
                <w:tcPr>
                  <w:tcW w:w="562" w:type="dxa"/>
                  <w:tcBorders>
                    <w:top w:val="single" w:sz="4" w:space="0" w:color="auto"/>
                    <w:left w:val="single" w:sz="4" w:space="0" w:color="auto"/>
                    <w:bottom w:val="single" w:sz="4" w:space="0" w:color="auto"/>
                    <w:right w:val="single" w:sz="4" w:space="0" w:color="auto"/>
                  </w:tcBorders>
                </w:tcPr>
                <w:p w14:paraId="7A6D1277"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3.3</w:t>
                  </w:r>
                </w:p>
              </w:tc>
              <w:tc>
                <w:tcPr>
                  <w:tcW w:w="1138" w:type="dxa"/>
                  <w:gridSpan w:val="2"/>
                  <w:tcBorders>
                    <w:top w:val="single" w:sz="4" w:space="0" w:color="auto"/>
                    <w:left w:val="single" w:sz="4" w:space="0" w:color="auto"/>
                    <w:bottom w:val="single" w:sz="4" w:space="0" w:color="auto"/>
                    <w:right w:val="single" w:sz="4" w:space="0" w:color="auto"/>
                  </w:tcBorders>
                </w:tcPr>
                <w:p w14:paraId="456A5731"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Науково-методичне, медичне</w:t>
                  </w:r>
                </w:p>
                <w:p w14:paraId="1B9FC54D"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та інформаційне  забезпечення</w:t>
                  </w:r>
                </w:p>
                <w:p w14:paraId="5B60CDEC"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tcPr>
                <w:p w14:paraId="2BC8C45B" w14:textId="77777777" w:rsidR="00BE6FD8" w:rsidRPr="00E433B5" w:rsidRDefault="00BE6FD8" w:rsidP="00666391">
                  <w:pPr>
                    <w:pStyle w:val="BodyText"/>
                    <w:framePr w:hSpace="180" w:wrap="around" w:vAnchor="text" w:hAnchor="margin" w:xAlign="right" w:y="-502"/>
                    <w:shd w:val="clear" w:color="auto" w:fill="auto"/>
                    <w:spacing w:line="240" w:lineRule="auto"/>
                    <w:rPr>
                      <w:sz w:val="24"/>
                      <w:szCs w:val="24"/>
                    </w:rPr>
                  </w:pPr>
                  <w:r w:rsidRPr="00E433B5">
                    <w:rPr>
                      <w:sz w:val="24"/>
                      <w:szCs w:val="24"/>
                    </w:rPr>
                    <w:t xml:space="preserve">Проведення тематичних науково-практичних конференцій, семінарів,тренінгів, брифінгів, круглих столів </w:t>
                  </w:r>
                </w:p>
                <w:p w14:paraId="5021A6EE" w14:textId="77777777" w:rsidR="00BE6FD8" w:rsidRPr="00E433B5" w:rsidRDefault="00BE6FD8" w:rsidP="00666391">
                  <w:pPr>
                    <w:pStyle w:val="BodyText"/>
                    <w:framePr w:hSpace="180" w:wrap="around" w:vAnchor="text" w:hAnchor="margin" w:xAlign="right" w:y="-502"/>
                    <w:shd w:val="clear" w:color="auto" w:fill="auto"/>
                    <w:spacing w:line="240" w:lineRule="auto"/>
                    <w:rPr>
                      <w:sz w:val="24"/>
                      <w:szCs w:val="24"/>
                    </w:rPr>
                  </w:pPr>
                </w:p>
                <w:p w14:paraId="360DEA6E" w14:textId="77777777" w:rsidR="00BE6FD8" w:rsidRPr="00E433B5" w:rsidRDefault="00BE6FD8" w:rsidP="00666391">
                  <w:pPr>
                    <w:pStyle w:val="BodyText"/>
                    <w:framePr w:hSpace="180" w:wrap="around" w:vAnchor="text" w:hAnchor="margin" w:xAlign="right" w:y="-502"/>
                    <w:shd w:val="clear" w:color="auto" w:fill="auto"/>
                    <w:spacing w:line="240" w:lineRule="auto"/>
                    <w:rPr>
                      <w:sz w:val="24"/>
                      <w:szCs w:val="24"/>
                    </w:rPr>
                  </w:pPr>
                </w:p>
                <w:p w14:paraId="4EE73C00" w14:textId="77777777" w:rsidR="00BE6FD8" w:rsidRPr="00E433B5" w:rsidRDefault="00BE6FD8" w:rsidP="00666391">
                  <w:pPr>
                    <w:pStyle w:val="BodyText"/>
                    <w:framePr w:hSpace="180" w:wrap="around" w:vAnchor="text" w:hAnchor="margin" w:xAlign="right" w:y="-502"/>
                    <w:shd w:val="clear" w:color="auto" w:fill="auto"/>
                    <w:spacing w:line="240" w:lineRule="auto"/>
                    <w:rPr>
                      <w:sz w:val="24"/>
                      <w:szCs w:val="24"/>
                    </w:rPr>
                  </w:pPr>
                </w:p>
              </w:tc>
              <w:tc>
                <w:tcPr>
                  <w:tcW w:w="1558" w:type="dxa"/>
                  <w:tcBorders>
                    <w:top w:val="single" w:sz="4" w:space="0" w:color="auto"/>
                    <w:left w:val="single" w:sz="4" w:space="0" w:color="auto"/>
                    <w:bottom w:val="single" w:sz="4" w:space="0" w:color="auto"/>
                    <w:right w:val="single" w:sz="4" w:space="0" w:color="auto"/>
                  </w:tcBorders>
                </w:tcPr>
                <w:p w14:paraId="17F5B521"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Відділ з питань фізичної культури та спорту,</w:t>
                  </w:r>
                </w:p>
                <w:p w14:paraId="48326065"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568" w:type="dxa"/>
                  <w:tcBorders>
                    <w:top w:val="single" w:sz="4" w:space="0" w:color="auto"/>
                    <w:left w:val="single" w:sz="4" w:space="0" w:color="auto"/>
                    <w:bottom w:val="single" w:sz="4" w:space="0" w:color="auto"/>
                    <w:right w:val="single" w:sz="4" w:space="0" w:color="auto"/>
                  </w:tcBorders>
                </w:tcPr>
                <w:p w14:paraId="4FA8DF61"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t>Міський</w:t>
                  </w:r>
                </w:p>
                <w:p w14:paraId="1C8E5A2B"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1C25D381"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та інші джерела фінансування, не 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722FB1F5"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tc>
              <w:tc>
                <w:tcPr>
                  <w:tcW w:w="1708" w:type="dxa"/>
                  <w:tcBorders>
                    <w:top w:val="single" w:sz="4" w:space="0" w:color="auto"/>
                    <w:left w:val="single" w:sz="4" w:space="0" w:color="auto"/>
                    <w:bottom w:val="single" w:sz="4" w:space="0" w:color="auto"/>
                    <w:right w:val="single" w:sz="4" w:space="0" w:color="auto"/>
                  </w:tcBorders>
                </w:tcPr>
                <w:p w14:paraId="2ACB09C1"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Вивчення та вирішення   тематичних питань</w:t>
                  </w:r>
                </w:p>
              </w:tc>
            </w:tr>
            <w:tr w:rsidR="00BE6FD8" w:rsidRPr="00E433B5" w14:paraId="19F8687F" w14:textId="77777777" w:rsidTr="00666391">
              <w:trPr>
                <w:gridAfter w:val="3"/>
                <w:wAfter w:w="4540" w:type="dxa"/>
              </w:trPr>
              <w:tc>
                <w:tcPr>
                  <w:tcW w:w="562" w:type="dxa"/>
                  <w:tcBorders>
                    <w:top w:val="single" w:sz="4" w:space="0" w:color="auto"/>
                    <w:left w:val="single" w:sz="4" w:space="0" w:color="auto"/>
                    <w:bottom w:val="single" w:sz="4" w:space="0" w:color="auto"/>
                    <w:right w:val="single" w:sz="4" w:space="0" w:color="auto"/>
                  </w:tcBorders>
                </w:tcPr>
                <w:p w14:paraId="5E3E7744"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138" w:type="dxa"/>
                  <w:gridSpan w:val="2"/>
                  <w:tcBorders>
                    <w:top w:val="single" w:sz="4" w:space="0" w:color="auto"/>
                    <w:left w:val="single" w:sz="4" w:space="0" w:color="auto"/>
                    <w:bottom w:val="single" w:sz="4" w:space="0" w:color="auto"/>
                    <w:right w:val="single" w:sz="4" w:space="0" w:color="auto"/>
                  </w:tcBorders>
                </w:tcPr>
                <w:p w14:paraId="1D725188"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tcPr>
                <w:p w14:paraId="45AEA27A" w14:textId="77777777" w:rsidR="00BE6FD8" w:rsidRPr="00E433B5" w:rsidRDefault="00BE6FD8" w:rsidP="00666391">
                  <w:pPr>
                    <w:pStyle w:val="BodyText"/>
                    <w:framePr w:hSpace="180" w:wrap="around" w:vAnchor="text" w:hAnchor="margin" w:xAlign="right" w:y="-502"/>
                    <w:shd w:val="clear" w:color="auto" w:fill="auto"/>
                    <w:spacing w:line="240" w:lineRule="auto"/>
                    <w:rPr>
                      <w:sz w:val="24"/>
                      <w:szCs w:val="24"/>
                    </w:rPr>
                  </w:pPr>
                  <w:r w:rsidRPr="00E433B5">
                    <w:rPr>
                      <w:sz w:val="24"/>
                      <w:szCs w:val="24"/>
                    </w:rPr>
                    <w:t xml:space="preserve">Налагодження співпраці  між </w:t>
                  </w:r>
                  <w:r w:rsidRPr="00E433B5">
                    <w:rPr>
                      <w:sz w:val="24"/>
                      <w:szCs w:val="24"/>
                    </w:rPr>
                    <w:lastRenderedPageBreak/>
                    <w:t>органами з фізичної культури та спорту, громадськими і благодійними  організаціями  міст України та інших країн з метою ефективного.</w:t>
                  </w:r>
                </w:p>
                <w:p w14:paraId="579BF484" w14:textId="77777777" w:rsidR="00BE6FD8" w:rsidRPr="00E433B5" w:rsidRDefault="00BE6FD8" w:rsidP="00666391">
                  <w:pPr>
                    <w:pStyle w:val="BodyText"/>
                    <w:framePr w:hSpace="180" w:wrap="around" w:vAnchor="text" w:hAnchor="margin" w:xAlign="right" w:y="-502"/>
                    <w:shd w:val="clear" w:color="auto" w:fill="auto"/>
                    <w:spacing w:line="240" w:lineRule="auto"/>
                    <w:rPr>
                      <w:sz w:val="24"/>
                      <w:szCs w:val="24"/>
                    </w:rPr>
                  </w:pPr>
                </w:p>
              </w:tc>
              <w:tc>
                <w:tcPr>
                  <w:tcW w:w="1558" w:type="dxa"/>
                  <w:tcBorders>
                    <w:top w:val="single" w:sz="4" w:space="0" w:color="auto"/>
                    <w:left w:val="single" w:sz="4" w:space="0" w:color="auto"/>
                    <w:bottom w:val="single" w:sz="4" w:space="0" w:color="auto"/>
                    <w:right w:val="single" w:sz="4" w:space="0" w:color="auto"/>
                  </w:tcBorders>
                </w:tcPr>
                <w:p w14:paraId="15004FC3"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lastRenderedPageBreak/>
                    <w:t xml:space="preserve">Відділ з питань </w:t>
                  </w:r>
                  <w:r w:rsidRPr="00E433B5">
                    <w:rPr>
                      <w:rFonts w:ascii="Times New Roman" w:hAnsi="Times New Roman"/>
                      <w:sz w:val="24"/>
                      <w:szCs w:val="24"/>
                    </w:rPr>
                    <w:lastRenderedPageBreak/>
                    <w:t>фізичної культури та спорту,</w:t>
                  </w:r>
                </w:p>
                <w:p w14:paraId="48009D38"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568" w:type="dxa"/>
                  <w:tcBorders>
                    <w:top w:val="single" w:sz="4" w:space="0" w:color="auto"/>
                    <w:left w:val="single" w:sz="4" w:space="0" w:color="auto"/>
                    <w:bottom w:val="single" w:sz="4" w:space="0" w:color="auto"/>
                    <w:right w:val="single" w:sz="4" w:space="0" w:color="auto"/>
                  </w:tcBorders>
                </w:tcPr>
                <w:p w14:paraId="5A9C3BB8"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14:paraId="36ABDB89"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tc>
              <w:tc>
                <w:tcPr>
                  <w:tcW w:w="1708" w:type="dxa"/>
                  <w:tcBorders>
                    <w:top w:val="single" w:sz="4" w:space="0" w:color="auto"/>
                    <w:left w:val="single" w:sz="4" w:space="0" w:color="auto"/>
                    <w:bottom w:val="single" w:sz="4" w:space="0" w:color="auto"/>
                    <w:right w:val="single" w:sz="4" w:space="0" w:color="auto"/>
                  </w:tcBorders>
                </w:tcPr>
                <w:p w14:paraId="7A11DA80"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 xml:space="preserve">Вивчення  та використання </w:t>
                  </w:r>
                  <w:r w:rsidRPr="00E433B5">
                    <w:rPr>
                      <w:rFonts w:ascii="Times New Roman" w:hAnsi="Times New Roman"/>
                      <w:sz w:val="24"/>
                      <w:szCs w:val="24"/>
                    </w:rPr>
                    <w:lastRenderedPageBreak/>
                    <w:t>їх досвіду в роботі</w:t>
                  </w:r>
                </w:p>
              </w:tc>
            </w:tr>
            <w:tr w:rsidR="00BE6FD8" w:rsidRPr="00E433B5" w14:paraId="61B88BF6" w14:textId="77777777" w:rsidTr="00666391">
              <w:trPr>
                <w:gridAfter w:val="3"/>
                <w:wAfter w:w="4540" w:type="dxa"/>
              </w:trPr>
              <w:tc>
                <w:tcPr>
                  <w:tcW w:w="562" w:type="dxa"/>
                  <w:tcBorders>
                    <w:top w:val="single" w:sz="4" w:space="0" w:color="auto"/>
                    <w:left w:val="single" w:sz="4" w:space="0" w:color="auto"/>
                    <w:bottom w:val="single" w:sz="4" w:space="0" w:color="auto"/>
                    <w:right w:val="single" w:sz="4" w:space="0" w:color="auto"/>
                  </w:tcBorders>
                </w:tcPr>
                <w:p w14:paraId="69CD9DAF"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138" w:type="dxa"/>
                  <w:gridSpan w:val="2"/>
                  <w:tcBorders>
                    <w:top w:val="single" w:sz="4" w:space="0" w:color="auto"/>
                    <w:left w:val="single" w:sz="4" w:space="0" w:color="auto"/>
                    <w:bottom w:val="single" w:sz="4" w:space="0" w:color="auto"/>
                    <w:right w:val="single" w:sz="4" w:space="0" w:color="auto"/>
                  </w:tcBorders>
                </w:tcPr>
                <w:p w14:paraId="102742B4"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tcPr>
                <w:p w14:paraId="4D36BE18" w14:textId="77777777" w:rsidR="00BE6FD8" w:rsidRPr="00E433B5" w:rsidRDefault="00BE6FD8" w:rsidP="00666391">
                  <w:pPr>
                    <w:framePr w:hSpace="180" w:wrap="around" w:vAnchor="text" w:hAnchor="margin" w:xAlign="right" w:y="-502"/>
                    <w:spacing w:after="0" w:line="240" w:lineRule="auto"/>
                    <w:ind w:right="-81"/>
                    <w:jc w:val="both"/>
                    <w:rPr>
                      <w:rFonts w:ascii="Times New Roman" w:hAnsi="Times New Roman"/>
                      <w:sz w:val="24"/>
                      <w:szCs w:val="24"/>
                    </w:rPr>
                  </w:pPr>
                  <w:r w:rsidRPr="00E433B5">
                    <w:rPr>
                      <w:rFonts w:ascii="Times New Roman" w:hAnsi="Times New Roman"/>
                      <w:sz w:val="24"/>
                      <w:szCs w:val="24"/>
                    </w:rPr>
                    <w:t>Забезпечення ефективної системи організації обстежень стану здоров’я осіб, які займаються фізичною культурою і спортом в спортивних закладах міста.</w:t>
                  </w:r>
                </w:p>
                <w:p w14:paraId="48277C3B" w14:textId="77777777" w:rsidR="00BE6FD8" w:rsidRPr="00E433B5" w:rsidRDefault="00BE6FD8" w:rsidP="00666391">
                  <w:pPr>
                    <w:framePr w:hSpace="180" w:wrap="around" w:vAnchor="text" w:hAnchor="margin" w:xAlign="right" w:y="-502"/>
                    <w:spacing w:after="0" w:line="240" w:lineRule="auto"/>
                    <w:ind w:right="-81"/>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14:paraId="2DD5B149" w14:textId="77777777" w:rsidR="00BE6FD8" w:rsidRPr="00E433B5"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E433B5">
                    <w:rPr>
                      <w:rFonts w:ascii="Times New Roman" w:hAnsi="Times New Roman"/>
                      <w:sz w:val="24"/>
                      <w:szCs w:val="24"/>
                    </w:rPr>
                    <w:t xml:space="preserve">Відділ з питань фізичної культури та спорту управління охорони здоров’я, </w:t>
                  </w:r>
                </w:p>
                <w:p w14:paraId="79FF0CCA" w14:textId="77777777" w:rsidR="00BE6FD8" w:rsidRPr="00E433B5"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E433B5">
                    <w:rPr>
                      <w:rFonts w:ascii="Times New Roman" w:hAnsi="Times New Roman"/>
                      <w:sz w:val="24"/>
                      <w:szCs w:val="24"/>
                    </w:rPr>
                    <w:t>Білоцерківська філія Київського обласного лікарського фізкультурного диспансеру (за згодою)</w:t>
                  </w:r>
                </w:p>
                <w:p w14:paraId="489AA854"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568" w:type="dxa"/>
                  <w:tcBorders>
                    <w:top w:val="single" w:sz="4" w:space="0" w:color="auto"/>
                    <w:left w:val="single" w:sz="4" w:space="0" w:color="auto"/>
                    <w:bottom w:val="single" w:sz="4" w:space="0" w:color="auto"/>
                    <w:right w:val="single" w:sz="4" w:space="0" w:color="auto"/>
                  </w:tcBorders>
                </w:tcPr>
                <w:p w14:paraId="70387D99" w14:textId="77777777" w:rsidR="00BE6FD8" w:rsidRPr="007D0E26" w:rsidRDefault="00BE6FD8" w:rsidP="00666391">
                  <w:pPr>
                    <w:framePr w:hSpace="180" w:wrap="around" w:vAnchor="text" w:hAnchor="margin" w:xAlign="right" w:y="-502"/>
                    <w:spacing w:after="0" w:line="240" w:lineRule="auto"/>
                    <w:rPr>
                      <w:rFonts w:ascii="Times New Roman" w:hAnsi="Times New Roman"/>
                      <w:sz w:val="24"/>
                      <w:szCs w:val="24"/>
                    </w:rPr>
                  </w:pPr>
                </w:p>
                <w:p w14:paraId="423743AE"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t>Міський</w:t>
                  </w:r>
                </w:p>
                <w:p w14:paraId="5D2C2FAB"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032D9B93"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та інші джерела фінансування, не заборонені чинним законодавством</w:t>
                  </w:r>
                </w:p>
                <w:p w14:paraId="07B611D3"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6ED680B4"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36145AF0"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45F186EC"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5DD1EE7D"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59B71AAF" w14:textId="77777777" w:rsidR="00BE6FD8" w:rsidRPr="00774F95" w:rsidRDefault="00BE6FD8" w:rsidP="00666391">
                  <w:pPr>
                    <w:framePr w:hSpace="180" w:wrap="around" w:vAnchor="text" w:hAnchor="margin" w:xAlign="right" w:y="-502"/>
                    <w:spacing w:after="0" w:line="240" w:lineRule="auto"/>
                    <w:rPr>
                      <w:rFonts w:ascii="Times New Roman" w:hAnsi="Times New Roman"/>
                      <w:sz w:val="24"/>
                      <w:szCs w:val="24"/>
                    </w:rPr>
                  </w:pPr>
                </w:p>
                <w:p w14:paraId="60878D47"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14:paraId="4B43D79A"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tc>
              <w:tc>
                <w:tcPr>
                  <w:tcW w:w="1708" w:type="dxa"/>
                  <w:tcBorders>
                    <w:top w:val="single" w:sz="4" w:space="0" w:color="auto"/>
                    <w:left w:val="single" w:sz="4" w:space="0" w:color="auto"/>
                    <w:bottom w:val="single" w:sz="4" w:space="0" w:color="auto"/>
                    <w:right w:val="single" w:sz="4" w:space="0" w:color="auto"/>
                  </w:tcBorders>
                </w:tcPr>
                <w:p w14:paraId="04B2FDA0"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Запобігання   погіршенню стану здоров’я осіб, які займаються фізичною культурою і спортом в спортивних закладах міста</w:t>
                  </w:r>
                </w:p>
              </w:tc>
            </w:tr>
            <w:tr w:rsidR="00BE6FD8" w:rsidRPr="00E433B5" w14:paraId="222A4F8F" w14:textId="77777777" w:rsidTr="00666391">
              <w:trPr>
                <w:gridAfter w:val="3"/>
                <w:wAfter w:w="4540" w:type="dxa"/>
              </w:trPr>
              <w:tc>
                <w:tcPr>
                  <w:tcW w:w="562" w:type="dxa"/>
                  <w:tcBorders>
                    <w:top w:val="single" w:sz="4" w:space="0" w:color="auto"/>
                    <w:left w:val="single" w:sz="4" w:space="0" w:color="auto"/>
                    <w:bottom w:val="single" w:sz="4" w:space="0" w:color="auto"/>
                    <w:right w:val="single" w:sz="4" w:space="0" w:color="auto"/>
                  </w:tcBorders>
                </w:tcPr>
                <w:p w14:paraId="7FDE35FA"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138" w:type="dxa"/>
                  <w:gridSpan w:val="2"/>
                  <w:tcBorders>
                    <w:top w:val="single" w:sz="4" w:space="0" w:color="auto"/>
                    <w:left w:val="single" w:sz="4" w:space="0" w:color="auto"/>
                    <w:bottom w:val="single" w:sz="4" w:space="0" w:color="auto"/>
                    <w:right w:val="single" w:sz="4" w:space="0" w:color="auto"/>
                  </w:tcBorders>
                </w:tcPr>
                <w:p w14:paraId="0AC9C151"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tcPr>
                <w:p w14:paraId="7909FFE3" w14:textId="77777777" w:rsidR="00BE6FD8" w:rsidRPr="00E433B5" w:rsidRDefault="00BE6FD8" w:rsidP="00666391">
                  <w:pPr>
                    <w:framePr w:hSpace="180" w:wrap="around" w:vAnchor="text" w:hAnchor="margin" w:xAlign="right" w:y="-502"/>
                    <w:spacing w:after="0" w:line="240" w:lineRule="auto"/>
                    <w:ind w:right="-81"/>
                    <w:jc w:val="both"/>
                    <w:rPr>
                      <w:rFonts w:ascii="Times New Roman" w:hAnsi="Times New Roman"/>
                      <w:sz w:val="24"/>
                      <w:szCs w:val="24"/>
                    </w:rPr>
                  </w:pPr>
                  <w:r w:rsidRPr="00E433B5">
                    <w:rPr>
                      <w:rFonts w:ascii="Times New Roman" w:hAnsi="Times New Roman"/>
                      <w:sz w:val="24"/>
                      <w:szCs w:val="24"/>
                    </w:rPr>
                    <w:t xml:space="preserve">Забезпечення якісного медичного обслуговування  при проведенні  в місті фізкультурно-оздоровчих </w:t>
                  </w:r>
                </w:p>
                <w:p w14:paraId="0FAAA1E7" w14:textId="77777777" w:rsidR="00BE6FD8" w:rsidRPr="00E433B5" w:rsidRDefault="00BE6FD8" w:rsidP="00666391">
                  <w:pPr>
                    <w:framePr w:hSpace="180" w:wrap="around" w:vAnchor="text" w:hAnchor="margin" w:xAlign="right" w:y="-502"/>
                    <w:spacing w:after="0" w:line="240" w:lineRule="auto"/>
                    <w:ind w:right="-81"/>
                    <w:jc w:val="both"/>
                    <w:rPr>
                      <w:rFonts w:ascii="Times New Roman" w:hAnsi="Times New Roman"/>
                      <w:sz w:val="24"/>
                      <w:szCs w:val="24"/>
                    </w:rPr>
                  </w:pPr>
                  <w:r w:rsidRPr="00E433B5">
                    <w:rPr>
                      <w:rFonts w:ascii="Times New Roman" w:hAnsi="Times New Roman"/>
                      <w:sz w:val="24"/>
                      <w:szCs w:val="24"/>
                    </w:rPr>
                    <w:t xml:space="preserve">та спортивно-масових заходів різного рівня. </w:t>
                  </w:r>
                </w:p>
                <w:p w14:paraId="2011C6E7" w14:textId="77777777" w:rsidR="00BE6FD8" w:rsidRPr="00E433B5" w:rsidRDefault="00BE6FD8" w:rsidP="00666391">
                  <w:pPr>
                    <w:framePr w:hSpace="180" w:wrap="around" w:vAnchor="text" w:hAnchor="margin" w:xAlign="right" w:y="-502"/>
                    <w:spacing w:after="0" w:line="240" w:lineRule="auto"/>
                    <w:ind w:right="-81"/>
                    <w:jc w:val="both"/>
                    <w:rPr>
                      <w:rFonts w:ascii="Times New Roman" w:hAnsi="Times New Roman"/>
                      <w:sz w:val="24"/>
                      <w:szCs w:val="24"/>
                    </w:rPr>
                  </w:pPr>
                </w:p>
                <w:p w14:paraId="6508574B" w14:textId="77777777" w:rsidR="00BE6FD8" w:rsidRPr="00E433B5" w:rsidRDefault="00BE6FD8" w:rsidP="00666391">
                  <w:pPr>
                    <w:framePr w:hSpace="180" w:wrap="around" w:vAnchor="text" w:hAnchor="margin" w:xAlign="right" w:y="-502"/>
                    <w:spacing w:after="0" w:line="240" w:lineRule="auto"/>
                    <w:ind w:right="-81"/>
                    <w:jc w:val="both"/>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14:paraId="0C09CE1D" w14:textId="77777777" w:rsidR="00BE6FD8" w:rsidRPr="00E433B5"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E433B5">
                    <w:rPr>
                      <w:rFonts w:ascii="Times New Roman" w:hAnsi="Times New Roman"/>
                      <w:sz w:val="24"/>
                      <w:szCs w:val="24"/>
                    </w:rPr>
                    <w:t xml:space="preserve">Відділ з питань фізичної культури та спорту управління охорони здоров’я, </w:t>
                  </w:r>
                </w:p>
                <w:p w14:paraId="6F34D74B" w14:textId="77777777" w:rsidR="00BE6FD8" w:rsidRPr="00E433B5"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E433B5">
                    <w:rPr>
                      <w:rFonts w:ascii="Times New Roman" w:hAnsi="Times New Roman"/>
                      <w:sz w:val="24"/>
                      <w:szCs w:val="24"/>
                    </w:rPr>
                    <w:t>Білоцерківська філія Київського обласного лікарського фізкультурного диспансеру (за згодою)</w:t>
                  </w:r>
                </w:p>
                <w:p w14:paraId="59345141" w14:textId="77777777" w:rsidR="00BE6FD8" w:rsidRPr="00E433B5" w:rsidRDefault="00BE6FD8" w:rsidP="00666391">
                  <w:pPr>
                    <w:framePr w:hSpace="180" w:wrap="around" w:vAnchor="text" w:hAnchor="margin" w:xAlign="right" w:y="-502"/>
                    <w:spacing w:after="0" w:line="240" w:lineRule="auto"/>
                    <w:ind w:right="-108"/>
                    <w:rPr>
                      <w:rFonts w:ascii="Times New Roman" w:hAnsi="Times New Roman"/>
                      <w:sz w:val="24"/>
                      <w:szCs w:val="24"/>
                    </w:rPr>
                  </w:pPr>
                </w:p>
              </w:tc>
              <w:tc>
                <w:tcPr>
                  <w:tcW w:w="1568" w:type="dxa"/>
                  <w:tcBorders>
                    <w:top w:val="single" w:sz="4" w:space="0" w:color="auto"/>
                    <w:left w:val="single" w:sz="4" w:space="0" w:color="auto"/>
                    <w:bottom w:val="single" w:sz="4" w:space="0" w:color="auto"/>
                    <w:right w:val="single" w:sz="4" w:space="0" w:color="auto"/>
                  </w:tcBorders>
                </w:tcPr>
                <w:p w14:paraId="471E11F0"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t>Міський</w:t>
                  </w:r>
                </w:p>
                <w:p w14:paraId="67A31088"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75BE2445"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та інші джерела фінансування, не 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1A82565E"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tc>
              <w:tc>
                <w:tcPr>
                  <w:tcW w:w="1708" w:type="dxa"/>
                  <w:tcBorders>
                    <w:top w:val="single" w:sz="4" w:space="0" w:color="auto"/>
                    <w:left w:val="single" w:sz="4" w:space="0" w:color="auto"/>
                    <w:bottom w:val="single" w:sz="4" w:space="0" w:color="auto"/>
                    <w:right w:val="single" w:sz="4" w:space="0" w:color="auto"/>
                  </w:tcBorders>
                </w:tcPr>
                <w:p w14:paraId="15380BD3"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Надання вчасної кваліфікованої медичної допомоги</w:t>
                  </w:r>
                </w:p>
              </w:tc>
            </w:tr>
            <w:tr w:rsidR="00BE6FD8" w:rsidRPr="00E433B5" w14:paraId="18B8972E" w14:textId="77777777" w:rsidTr="00666391">
              <w:trPr>
                <w:gridAfter w:val="3"/>
                <w:wAfter w:w="4540" w:type="dxa"/>
              </w:trPr>
              <w:tc>
                <w:tcPr>
                  <w:tcW w:w="562" w:type="dxa"/>
                  <w:tcBorders>
                    <w:top w:val="single" w:sz="4" w:space="0" w:color="auto"/>
                    <w:left w:val="single" w:sz="4" w:space="0" w:color="auto"/>
                    <w:bottom w:val="single" w:sz="4" w:space="0" w:color="auto"/>
                    <w:right w:val="single" w:sz="4" w:space="0" w:color="auto"/>
                  </w:tcBorders>
                </w:tcPr>
                <w:p w14:paraId="4C3AD360"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138" w:type="dxa"/>
                  <w:gridSpan w:val="2"/>
                  <w:tcBorders>
                    <w:top w:val="single" w:sz="4" w:space="0" w:color="auto"/>
                    <w:left w:val="single" w:sz="4" w:space="0" w:color="auto"/>
                    <w:bottom w:val="single" w:sz="4" w:space="0" w:color="auto"/>
                    <w:right w:val="single" w:sz="4" w:space="0" w:color="auto"/>
                  </w:tcBorders>
                </w:tcPr>
                <w:p w14:paraId="07CBED15"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tcPr>
                <w:p w14:paraId="355304FD" w14:textId="77777777" w:rsidR="00BE6FD8" w:rsidRPr="00E433B5" w:rsidRDefault="00BE6FD8" w:rsidP="00666391">
                  <w:pPr>
                    <w:pStyle w:val="BodyText"/>
                    <w:framePr w:hSpace="180" w:wrap="around" w:vAnchor="text" w:hAnchor="margin" w:xAlign="right" w:y="-502"/>
                    <w:shd w:val="clear" w:color="auto" w:fill="auto"/>
                    <w:spacing w:line="240" w:lineRule="auto"/>
                    <w:ind w:right="-106"/>
                    <w:rPr>
                      <w:rFonts w:eastAsia="Times New Roman"/>
                      <w:color w:val="000000"/>
                      <w:sz w:val="24"/>
                      <w:szCs w:val="24"/>
                    </w:rPr>
                  </w:pPr>
                  <w:r w:rsidRPr="00E433B5">
                    <w:rPr>
                      <w:rFonts w:eastAsia="Times New Roman"/>
                      <w:color w:val="000000"/>
                      <w:sz w:val="24"/>
                      <w:szCs w:val="24"/>
                    </w:rPr>
                    <w:t>Проведення  інформаційно-</w:t>
                  </w:r>
                  <w:r w:rsidRPr="00E433B5">
                    <w:rPr>
                      <w:rFonts w:eastAsia="Times New Roman"/>
                      <w:color w:val="000000"/>
                      <w:sz w:val="24"/>
                      <w:szCs w:val="24"/>
                    </w:rPr>
                    <w:lastRenderedPageBreak/>
                    <w:t>просвітницьких заходів та соціальної реклами, в т.ч.:</w:t>
                  </w:r>
                </w:p>
                <w:p w14:paraId="4CF326E4" w14:textId="77777777" w:rsidR="00BE6FD8" w:rsidRPr="00E433B5" w:rsidRDefault="00BE6FD8" w:rsidP="00666391">
                  <w:pPr>
                    <w:pStyle w:val="BodyText"/>
                    <w:framePr w:hSpace="180" w:wrap="around" w:vAnchor="text" w:hAnchor="margin" w:xAlign="right" w:y="-502"/>
                    <w:shd w:val="clear" w:color="auto" w:fill="auto"/>
                    <w:spacing w:line="240" w:lineRule="auto"/>
                    <w:ind w:right="-106"/>
                    <w:rPr>
                      <w:rFonts w:eastAsia="Times New Roman"/>
                      <w:color w:val="000000"/>
                      <w:sz w:val="24"/>
                      <w:szCs w:val="24"/>
                    </w:rPr>
                  </w:pPr>
                  <w:r w:rsidRPr="00E433B5">
                    <w:rPr>
                      <w:rFonts w:eastAsia="Times New Roman"/>
                      <w:color w:val="000000"/>
                      <w:sz w:val="24"/>
                      <w:szCs w:val="24"/>
                    </w:rPr>
                    <w:t>- друк буклетів, афіш;</w:t>
                  </w:r>
                </w:p>
                <w:p w14:paraId="2727CF86" w14:textId="77777777" w:rsidR="00BE6FD8" w:rsidRPr="00E433B5" w:rsidRDefault="00BE6FD8" w:rsidP="00666391">
                  <w:pPr>
                    <w:pStyle w:val="BodyText"/>
                    <w:framePr w:hSpace="180" w:wrap="around" w:vAnchor="text" w:hAnchor="margin" w:xAlign="right" w:y="-502"/>
                    <w:shd w:val="clear" w:color="auto" w:fill="auto"/>
                    <w:spacing w:line="240" w:lineRule="auto"/>
                    <w:ind w:right="-106"/>
                    <w:rPr>
                      <w:rFonts w:eastAsia="Times New Roman"/>
                      <w:color w:val="000000"/>
                      <w:sz w:val="24"/>
                      <w:szCs w:val="24"/>
                    </w:rPr>
                  </w:pPr>
                  <w:r w:rsidRPr="00E433B5">
                    <w:rPr>
                      <w:rFonts w:eastAsia="Times New Roman"/>
                      <w:color w:val="000000"/>
                      <w:sz w:val="24"/>
                      <w:szCs w:val="24"/>
                    </w:rPr>
                    <w:t>- виготовлення відеороликів, значків;</w:t>
                  </w:r>
                </w:p>
                <w:p w14:paraId="3D51013A" w14:textId="77777777" w:rsidR="00BE6FD8" w:rsidRPr="00E433B5" w:rsidRDefault="00BE6FD8" w:rsidP="00666391">
                  <w:pPr>
                    <w:pStyle w:val="BodyText"/>
                    <w:framePr w:hSpace="180" w:wrap="around" w:vAnchor="text" w:hAnchor="margin" w:xAlign="right" w:y="-502"/>
                    <w:shd w:val="clear" w:color="auto" w:fill="auto"/>
                    <w:spacing w:line="240" w:lineRule="auto"/>
                    <w:ind w:right="-106"/>
                    <w:rPr>
                      <w:rFonts w:eastAsia="Times New Roman"/>
                      <w:color w:val="000000"/>
                      <w:sz w:val="24"/>
                      <w:szCs w:val="24"/>
                    </w:rPr>
                  </w:pPr>
                  <w:r w:rsidRPr="00E433B5">
                    <w:rPr>
                      <w:rFonts w:eastAsia="Times New Roman"/>
                      <w:color w:val="000000"/>
                      <w:sz w:val="24"/>
                      <w:szCs w:val="24"/>
                    </w:rPr>
                    <w:t>- виготовлення та розміщення біг-бордів;</w:t>
                  </w:r>
                </w:p>
                <w:p w14:paraId="67A8D4BA" w14:textId="77777777" w:rsidR="00BE6FD8" w:rsidRPr="00E433B5" w:rsidRDefault="00BE6FD8" w:rsidP="00666391">
                  <w:pPr>
                    <w:pStyle w:val="BodyText"/>
                    <w:framePr w:hSpace="180" w:wrap="around" w:vAnchor="text" w:hAnchor="margin" w:xAlign="right" w:y="-502"/>
                    <w:shd w:val="clear" w:color="auto" w:fill="auto"/>
                    <w:spacing w:line="240" w:lineRule="auto"/>
                    <w:ind w:right="-106"/>
                    <w:rPr>
                      <w:rFonts w:eastAsia="Times New Roman"/>
                      <w:color w:val="000000"/>
                      <w:sz w:val="24"/>
                      <w:szCs w:val="24"/>
                    </w:rPr>
                  </w:pPr>
                  <w:r w:rsidRPr="00E433B5">
                    <w:rPr>
                      <w:rFonts w:eastAsia="Times New Roman"/>
                      <w:color w:val="000000"/>
                      <w:sz w:val="24"/>
                      <w:szCs w:val="24"/>
                    </w:rPr>
                    <w:t>- організація фотовиставок;</w:t>
                  </w:r>
                </w:p>
                <w:p w14:paraId="52F5C86C" w14:textId="77777777" w:rsidR="00BE6FD8" w:rsidRPr="00E433B5" w:rsidRDefault="00BE6FD8" w:rsidP="00666391">
                  <w:pPr>
                    <w:pStyle w:val="BodyText"/>
                    <w:framePr w:hSpace="180" w:wrap="around" w:vAnchor="text" w:hAnchor="margin" w:xAlign="right" w:y="-502"/>
                    <w:shd w:val="clear" w:color="auto" w:fill="auto"/>
                    <w:spacing w:line="240" w:lineRule="auto"/>
                    <w:rPr>
                      <w:color w:val="000000"/>
                      <w:spacing w:val="-11"/>
                      <w:sz w:val="24"/>
                      <w:szCs w:val="24"/>
                    </w:rPr>
                  </w:pPr>
                  <w:r w:rsidRPr="00E433B5">
                    <w:rPr>
                      <w:rFonts w:eastAsia="Times New Roman"/>
                      <w:color w:val="000000"/>
                      <w:sz w:val="24"/>
                      <w:szCs w:val="24"/>
                    </w:rPr>
                    <w:t xml:space="preserve">- </w:t>
                  </w:r>
                  <w:r w:rsidRPr="00E433B5">
                    <w:rPr>
                      <w:color w:val="000000"/>
                      <w:spacing w:val="-4"/>
                      <w:sz w:val="24"/>
                      <w:szCs w:val="24"/>
                    </w:rPr>
                    <w:t xml:space="preserve">висвітлення  спортивних подій </w:t>
                  </w:r>
                  <w:r w:rsidRPr="00E433B5">
                    <w:rPr>
                      <w:color w:val="000000"/>
                      <w:spacing w:val="-11"/>
                      <w:sz w:val="24"/>
                      <w:szCs w:val="24"/>
                    </w:rPr>
                    <w:t>шляхом співпраці із засобами масової інформації</w:t>
                  </w:r>
                </w:p>
                <w:p w14:paraId="3A16C3CE" w14:textId="77777777" w:rsidR="00BE6FD8" w:rsidRPr="00E433B5" w:rsidRDefault="00BE6FD8" w:rsidP="00666391">
                  <w:pPr>
                    <w:pStyle w:val="BodyText"/>
                    <w:framePr w:hSpace="180" w:wrap="around" w:vAnchor="text" w:hAnchor="margin" w:xAlign="right" w:y="-502"/>
                    <w:shd w:val="clear" w:color="auto" w:fill="auto"/>
                    <w:spacing w:line="240" w:lineRule="auto"/>
                    <w:rPr>
                      <w:rFonts w:eastAsia="Times New Roman"/>
                      <w:color w:val="000000"/>
                      <w:sz w:val="24"/>
                      <w:szCs w:val="24"/>
                    </w:rPr>
                  </w:pPr>
                </w:p>
              </w:tc>
              <w:tc>
                <w:tcPr>
                  <w:tcW w:w="1558" w:type="dxa"/>
                  <w:tcBorders>
                    <w:top w:val="single" w:sz="4" w:space="0" w:color="auto"/>
                    <w:left w:val="single" w:sz="4" w:space="0" w:color="auto"/>
                    <w:bottom w:val="single" w:sz="4" w:space="0" w:color="auto"/>
                    <w:right w:val="single" w:sz="4" w:space="0" w:color="auto"/>
                  </w:tcBorders>
                </w:tcPr>
                <w:p w14:paraId="1662973F"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lastRenderedPageBreak/>
                    <w:t xml:space="preserve">Відділ з питань </w:t>
                  </w:r>
                  <w:r w:rsidRPr="00E433B5">
                    <w:rPr>
                      <w:rFonts w:ascii="Times New Roman" w:hAnsi="Times New Roman"/>
                      <w:sz w:val="24"/>
                      <w:szCs w:val="24"/>
                    </w:rPr>
                    <w:lastRenderedPageBreak/>
                    <w:t>фізичної культури та спорту,</w:t>
                  </w:r>
                </w:p>
                <w:p w14:paraId="5F510475"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 xml:space="preserve"> управління освіти і науки</w:t>
                  </w:r>
                </w:p>
                <w:p w14:paraId="4224DBAA"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управління житлового-комунального господарства</w:t>
                  </w:r>
                </w:p>
                <w:p w14:paraId="1B0BD676" w14:textId="77777777" w:rsidR="00BE6FD8" w:rsidRPr="00E433B5"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E433B5">
                    <w:rPr>
                      <w:rFonts w:ascii="Times New Roman" w:hAnsi="Times New Roman"/>
                      <w:sz w:val="24"/>
                      <w:szCs w:val="24"/>
                    </w:rPr>
                    <w:t>відділ інформаційних ресурсів та зв`язків з громадськістю</w:t>
                  </w:r>
                </w:p>
              </w:tc>
              <w:tc>
                <w:tcPr>
                  <w:tcW w:w="1568" w:type="dxa"/>
                  <w:tcBorders>
                    <w:top w:val="single" w:sz="4" w:space="0" w:color="auto"/>
                    <w:left w:val="single" w:sz="4" w:space="0" w:color="auto"/>
                    <w:bottom w:val="single" w:sz="4" w:space="0" w:color="auto"/>
                    <w:right w:val="single" w:sz="4" w:space="0" w:color="auto"/>
                  </w:tcBorders>
                </w:tcPr>
                <w:p w14:paraId="302F2E35"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lastRenderedPageBreak/>
                    <w:t>Міський</w:t>
                  </w:r>
                </w:p>
                <w:p w14:paraId="1D0C69B8"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00406FBF"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lastRenderedPageBreak/>
                    <w:t>та інші джерела фінансування, не 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430B92D5"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lastRenderedPageBreak/>
                    <w:t>2017-2021</w:t>
                  </w:r>
                </w:p>
              </w:tc>
              <w:tc>
                <w:tcPr>
                  <w:tcW w:w="1708" w:type="dxa"/>
                  <w:tcBorders>
                    <w:top w:val="single" w:sz="4" w:space="0" w:color="auto"/>
                    <w:left w:val="single" w:sz="4" w:space="0" w:color="auto"/>
                    <w:bottom w:val="single" w:sz="4" w:space="0" w:color="auto"/>
                    <w:right w:val="single" w:sz="4" w:space="0" w:color="auto"/>
                  </w:tcBorders>
                </w:tcPr>
                <w:p w14:paraId="2E0CC1CF" w14:textId="77777777" w:rsidR="00BE6FD8" w:rsidRPr="00E433B5" w:rsidRDefault="00BE6FD8" w:rsidP="00666391">
                  <w:pPr>
                    <w:framePr w:hSpace="180" w:wrap="around" w:vAnchor="text" w:hAnchor="margin" w:xAlign="right" w:y="-502"/>
                    <w:spacing w:after="0" w:line="240" w:lineRule="auto"/>
                    <w:ind w:left="-108" w:right="-108"/>
                    <w:rPr>
                      <w:rFonts w:ascii="Times New Roman" w:hAnsi="Times New Roman"/>
                      <w:sz w:val="24"/>
                      <w:szCs w:val="24"/>
                    </w:rPr>
                  </w:pPr>
                  <w:r w:rsidRPr="00E433B5">
                    <w:rPr>
                      <w:rFonts w:ascii="Times New Roman" w:hAnsi="Times New Roman"/>
                      <w:sz w:val="24"/>
                      <w:szCs w:val="24"/>
                    </w:rPr>
                    <w:t xml:space="preserve">Популяризація фізичної </w:t>
                  </w:r>
                  <w:r w:rsidRPr="00E433B5">
                    <w:rPr>
                      <w:rFonts w:ascii="Times New Roman" w:hAnsi="Times New Roman"/>
                      <w:sz w:val="24"/>
                      <w:szCs w:val="24"/>
                    </w:rPr>
                    <w:lastRenderedPageBreak/>
                    <w:t xml:space="preserve">культури і спорту, </w:t>
                  </w:r>
                </w:p>
                <w:p w14:paraId="3A73EE8D"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0C937496"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0FEC5E69"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p w14:paraId="79EE934B"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пропаганда здорового способу життя,</w:t>
                  </w:r>
                </w:p>
                <w:p w14:paraId="5095AA71"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утвердження патріотизму</w:t>
                  </w:r>
                </w:p>
              </w:tc>
            </w:tr>
            <w:tr w:rsidR="00BE6FD8" w:rsidRPr="00E433B5" w14:paraId="7EC40A82" w14:textId="77777777" w:rsidTr="00666391">
              <w:trPr>
                <w:gridAfter w:val="3"/>
                <w:wAfter w:w="4540" w:type="dxa"/>
              </w:trPr>
              <w:tc>
                <w:tcPr>
                  <w:tcW w:w="562" w:type="dxa"/>
                  <w:tcBorders>
                    <w:top w:val="single" w:sz="4" w:space="0" w:color="auto"/>
                    <w:left w:val="single" w:sz="4" w:space="0" w:color="auto"/>
                    <w:bottom w:val="single" w:sz="4" w:space="0" w:color="auto"/>
                    <w:right w:val="single" w:sz="4" w:space="0" w:color="auto"/>
                  </w:tcBorders>
                </w:tcPr>
                <w:p w14:paraId="7C8C894A"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138" w:type="dxa"/>
                  <w:gridSpan w:val="2"/>
                  <w:tcBorders>
                    <w:top w:val="single" w:sz="4" w:space="0" w:color="auto"/>
                    <w:left w:val="single" w:sz="4" w:space="0" w:color="auto"/>
                    <w:bottom w:val="single" w:sz="4" w:space="0" w:color="auto"/>
                    <w:right w:val="single" w:sz="4" w:space="0" w:color="auto"/>
                  </w:tcBorders>
                </w:tcPr>
                <w:p w14:paraId="367BC3F6"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tcPr>
                <w:p w14:paraId="45197362" w14:textId="77777777" w:rsidR="00BE6FD8" w:rsidRPr="00E433B5" w:rsidRDefault="00BE6FD8" w:rsidP="00666391">
                  <w:pPr>
                    <w:framePr w:hSpace="180" w:wrap="around" w:vAnchor="text" w:hAnchor="margin" w:xAlign="right" w:y="-502"/>
                    <w:spacing w:after="0" w:line="240" w:lineRule="auto"/>
                    <w:jc w:val="both"/>
                    <w:rPr>
                      <w:rFonts w:ascii="Times New Roman" w:hAnsi="Times New Roman"/>
                      <w:color w:val="000000"/>
                      <w:spacing w:val="-11"/>
                      <w:sz w:val="24"/>
                      <w:szCs w:val="24"/>
                    </w:rPr>
                  </w:pPr>
                  <w:r w:rsidRPr="00E433B5">
                    <w:rPr>
                      <w:rFonts w:ascii="Times New Roman" w:hAnsi="Times New Roman"/>
                      <w:color w:val="000000"/>
                      <w:spacing w:val="-11"/>
                      <w:sz w:val="24"/>
                      <w:szCs w:val="24"/>
                    </w:rPr>
                    <w:t xml:space="preserve">Виготовлення та розміщення соціальної реклами  в рамках програми використання соціальної реклами  </w:t>
                  </w:r>
                </w:p>
              </w:tc>
              <w:tc>
                <w:tcPr>
                  <w:tcW w:w="1558" w:type="dxa"/>
                  <w:tcBorders>
                    <w:top w:val="single" w:sz="4" w:space="0" w:color="auto"/>
                    <w:left w:val="single" w:sz="4" w:space="0" w:color="auto"/>
                    <w:bottom w:val="single" w:sz="4" w:space="0" w:color="auto"/>
                    <w:right w:val="single" w:sz="4" w:space="0" w:color="auto"/>
                  </w:tcBorders>
                </w:tcPr>
                <w:p w14:paraId="7C6C4739"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Відділ з питань фізичної культури та спорту,</w:t>
                  </w:r>
                </w:p>
                <w:p w14:paraId="60F540A1" w14:textId="77777777" w:rsidR="00BE6FD8" w:rsidRPr="00E433B5" w:rsidRDefault="00BE6FD8" w:rsidP="00666391">
                  <w:pPr>
                    <w:framePr w:hSpace="180" w:wrap="around" w:vAnchor="text" w:hAnchor="margin" w:xAlign="right" w:y="-502"/>
                    <w:spacing w:after="0" w:line="240" w:lineRule="auto"/>
                    <w:ind w:right="-107"/>
                    <w:rPr>
                      <w:rFonts w:ascii="Times New Roman" w:hAnsi="Times New Roman"/>
                      <w:sz w:val="24"/>
                      <w:szCs w:val="24"/>
                    </w:rPr>
                  </w:pPr>
                  <w:r w:rsidRPr="007D0E26">
                    <w:rPr>
                      <w:rFonts w:ascii="Times New Roman" w:hAnsi="Times New Roman"/>
                      <w:sz w:val="24"/>
                      <w:szCs w:val="24"/>
                    </w:rPr>
                    <w:t>департамент</w:t>
                  </w:r>
                  <w:r w:rsidRPr="00E433B5">
                    <w:rPr>
                      <w:rFonts w:ascii="Times New Roman" w:hAnsi="Times New Roman"/>
                      <w:sz w:val="24"/>
                      <w:szCs w:val="24"/>
                    </w:rPr>
                    <w:t xml:space="preserve"> житлово-комунального</w:t>
                  </w:r>
                </w:p>
                <w:p w14:paraId="3BBD421F" w14:textId="77777777" w:rsidR="00BE6FD8" w:rsidRPr="007D0E26" w:rsidRDefault="00BE6FD8" w:rsidP="00666391">
                  <w:pPr>
                    <w:framePr w:hSpace="180" w:wrap="around" w:vAnchor="text" w:hAnchor="margin" w:xAlign="right" w:y="-502"/>
                    <w:spacing w:after="0" w:line="240" w:lineRule="auto"/>
                    <w:ind w:right="-107"/>
                    <w:rPr>
                      <w:rFonts w:ascii="Times New Roman" w:hAnsi="Times New Roman"/>
                      <w:sz w:val="24"/>
                      <w:szCs w:val="24"/>
                    </w:rPr>
                  </w:pPr>
                  <w:r w:rsidRPr="00E433B5">
                    <w:rPr>
                      <w:rFonts w:ascii="Times New Roman" w:hAnsi="Times New Roman"/>
                      <w:sz w:val="24"/>
                      <w:szCs w:val="24"/>
                    </w:rPr>
                    <w:t>господарства</w:t>
                  </w:r>
                </w:p>
              </w:tc>
              <w:tc>
                <w:tcPr>
                  <w:tcW w:w="1568" w:type="dxa"/>
                  <w:tcBorders>
                    <w:top w:val="single" w:sz="4" w:space="0" w:color="auto"/>
                    <w:left w:val="single" w:sz="4" w:space="0" w:color="auto"/>
                    <w:bottom w:val="single" w:sz="4" w:space="0" w:color="auto"/>
                    <w:right w:val="single" w:sz="4" w:space="0" w:color="auto"/>
                  </w:tcBorders>
                </w:tcPr>
                <w:p w14:paraId="669E6CBC"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t>Міський</w:t>
                  </w:r>
                </w:p>
                <w:p w14:paraId="66BE6174"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30AD9454"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та інші джерела фінансування, не 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0E2037A8"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tc>
              <w:tc>
                <w:tcPr>
                  <w:tcW w:w="1708" w:type="dxa"/>
                  <w:tcBorders>
                    <w:top w:val="single" w:sz="4" w:space="0" w:color="auto"/>
                    <w:left w:val="single" w:sz="4" w:space="0" w:color="auto"/>
                    <w:bottom w:val="single" w:sz="4" w:space="0" w:color="auto"/>
                    <w:right w:val="single" w:sz="4" w:space="0" w:color="auto"/>
                  </w:tcBorders>
                </w:tcPr>
                <w:p w14:paraId="0503D30B" w14:textId="77777777" w:rsidR="00BE6FD8" w:rsidRPr="00E433B5" w:rsidRDefault="00BE6FD8" w:rsidP="00666391">
                  <w:pPr>
                    <w:framePr w:hSpace="180" w:wrap="around" w:vAnchor="text" w:hAnchor="margin" w:xAlign="right" w:y="-502"/>
                    <w:spacing w:after="0" w:line="240" w:lineRule="auto"/>
                    <w:rPr>
                      <w:rFonts w:ascii="Times New Roman" w:hAnsi="Times New Roman"/>
                      <w:color w:val="000000"/>
                      <w:spacing w:val="-11"/>
                      <w:sz w:val="24"/>
                      <w:szCs w:val="24"/>
                    </w:rPr>
                  </w:pPr>
                  <w:r w:rsidRPr="00E433B5">
                    <w:rPr>
                      <w:rFonts w:ascii="Times New Roman" w:hAnsi="Times New Roman"/>
                      <w:color w:val="000000"/>
                      <w:spacing w:val="-11"/>
                      <w:sz w:val="24"/>
                      <w:szCs w:val="24"/>
                    </w:rPr>
                    <w:t>Інформування  громадськості про  проведення спортивних заходів та профілактики негативних явищ  у суспільстві  </w:t>
                  </w:r>
                </w:p>
              </w:tc>
            </w:tr>
            <w:tr w:rsidR="00BE6FD8" w:rsidRPr="00E433B5" w14:paraId="1F5EFA56" w14:textId="77777777" w:rsidTr="00666391">
              <w:trPr>
                <w:gridAfter w:val="3"/>
                <w:wAfter w:w="4540" w:type="dxa"/>
              </w:trPr>
              <w:tc>
                <w:tcPr>
                  <w:tcW w:w="562" w:type="dxa"/>
                  <w:tcBorders>
                    <w:top w:val="single" w:sz="4" w:space="0" w:color="auto"/>
                    <w:left w:val="single" w:sz="4" w:space="0" w:color="auto"/>
                    <w:bottom w:val="single" w:sz="4" w:space="0" w:color="auto"/>
                    <w:right w:val="single" w:sz="4" w:space="0" w:color="auto"/>
                  </w:tcBorders>
                </w:tcPr>
                <w:p w14:paraId="41D4224D"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138" w:type="dxa"/>
                  <w:gridSpan w:val="2"/>
                  <w:tcBorders>
                    <w:top w:val="single" w:sz="4" w:space="0" w:color="auto"/>
                    <w:left w:val="single" w:sz="4" w:space="0" w:color="auto"/>
                    <w:bottom w:val="single" w:sz="4" w:space="0" w:color="auto"/>
                    <w:right w:val="single" w:sz="4" w:space="0" w:color="auto"/>
                  </w:tcBorders>
                </w:tcPr>
                <w:p w14:paraId="0234AE3B"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tcPr>
                <w:p w14:paraId="3A0CC123" w14:textId="77777777" w:rsidR="00BE6FD8" w:rsidRPr="00E433B5" w:rsidRDefault="00BE6FD8" w:rsidP="00666391">
                  <w:pPr>
                    <w:framePr w:hSpace="180" w:wrap="around" w:vAnchor="text" w:hAnchor="margin" w:xAlign="right" w:y="-502"/>
                    <w:tabs>
                      <w:tab w:val="left" w:pos="720"/>
                      <w:tab w:val="left" w:pos="3024"/>
                      <w:tab w:val="left" w:pos="4320"/>
                      <w:tab w:val="left" w:pos="4752"/>
                      <w:tab w:val="left" w:pos="5040"/>
                      <w:tab w:val="left" w:pos="5184"/>
                    </w:tabs>
                    <w:spacing w:after="0" w:line="240" w:lineRule="auto"/>
                    <w:jc w:val="both"/>
                    <w:rPr>
                      <w:rFonts w:ascii="Times New Roman" w:hAnsi="Times New Roman"/>
                      <w:sz w:val="24"/>
                      <w:szCs w:val="24"/>
                    </w:rPr>
                  </w:pPr>
                  <w:r w:rsidRPr="00E433B5">
                    <w:rPr>
                      <w:rFonts w:ascii="Times New Roman" w:hAnsi="Times New Roman"/>
                      <w:sz w:val="24"/>
                      <w:szCs w:val="24"/>
                    </w:rPr>
                    <w:t>Забезпечення роботи щодо функціо</w:t>
                  </w:r>
                  <w:r w:rsidRPr="00E433B5">
                    <w:rPr>
                      <w:rFonts w:ascii="Times New Roman" w:hAnsi="Times New Roman"/>
                      <w:sz w:val="24"/>
                      <w:szCs w:val="24"/>
                    </w:rPr>
                    <w:softHyphen/>
                    <w:t>нування й удосконалення web-сайтів комунальних  спортивних закладів .</w:t>
                  </w:r>
                </w:p>
              </w:tc>
              <w:tc>
                <w:tcPr>
                  <w:tcW w:w="1558" w:type="dxa"/>
                  <w:tcBorders>
                    <w:top w:val="single" w:sz="4" w:space="0" w:color="auto"/>
                    <w:left w:val="single" w:sz="4" w:space="0" w:color="auto"/>
                    <w:bottom w:val="single" w:sz="4" w:space="0" w:color="auto"/>
                    <w:right w:val="single" w:sz="4" w:space="0" w:color="auto"/>
                  </w:tcBorders>
                </w:tcPr>
                <w:p w14:paraId="165A1BEF" w14:textId="77777777" w:rsidR="00BE6FD8" w:rsidRPr="00E433B5"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E433B5">
                    <w:rPr>
                      <w:rFonts w:ascii="Times New Roman" w:hAnsi="Times New Roman"/>
                      <w:sz w:val="24"/>
                      <w:szCs w:val="24"/>
                    </w:rPr>
                    <w:t>Відділ з питань фізичної культури та спорту,</w:t>
                  </w:r>
                </w:p>
                <w:p w14:paraId="19EE5D7E" w14:textId="77777777" w:rsidR="00BE6FD8" w:rsidRPr="00E433B5"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E433B5">
                    <w:rPr>
                      <w:rFonts w:ascii="Times New Roman" w:hAnsi="Times New Roman"/>
                      <w:sz w:val="24"/>
                      <w:szCs w:val="24"/>
                    </w:rPr>
                    <w:t>міський центр фізичного здоров’я населення  «Спорт для всіх»,</w:t>
                  </w:r>
                </w:p>
                <w:p w14:paraId="6885710E" w14:textId="77777777" w:rsidR="00BE6FD8" w:rsidRPr="00E433B5" w:rsidRDefault="00BE6FD8" w:rsidP="00666391">
                  <w:pPr>
                    <w:framePr w:hSpace="180" w:wrap="around" w:vAnchor="text" w:hAnchor="margin" w:xAlign="right" w:y="-502"/>
                    <w:spacing w:after="0" w:line="240" w:lineRule="auto"/>
                    <w:ind w:left="-108" w:right="-108" w:firstLine="108"/>
                    <w:rPr>
                      <w:rFonts w:ascii="Times New Roman" w:hAnsi="Times New Roman"/>
                      <w:sz w:val="24"/>
                      <w:szCs w:val="24"/>
                    </w:rPr>
                  </w:pPr>
                  <w:r w:rsidRPr="00E433B5">
                    <w:rPr>
                      <w:rFonts w:ascii="Times New Roman" w:hAnsi="Times New Roman"/>
                      <w:sz w:val="24"/>
                      <w:szCs w:val="24"/>
                    </w:rPr>
                    <w:t>дитячо-юнацькі спортивні школи</w:t>
                  </w:r>
                </w:p>
                <w:p w14:paraId="624F0E76" w14:textId="77777777" w:rsidR="00BE6FD8" w:rsidRPr="00E433B5" w:rsidRDefault="00BE6FD8" w:rsidP="00666391">
                  <w:pPr>
                    <w:framePr w:hSpace="180" w:wrap="around" w:vAnchor="text" w:hAnchor="margin" w:xAlign="right" w:y="-502"/>
                    <w:spacing w:after="0" w:line="240" w:lineRule="auto"/>
                    <w:ind w:left="-108" w:right="-108" w:firstLine="108"/>
                    <w:rPr>
                      <w:rFonts w:ascii="Times New Roman" w:hAnsi="Times New Roman"/>
                      <w:sz w:val="24"/>
                      <w:szCs w:val="24"/>
                    </w:rPr>
                  </w:pPr>
                </w:p>
                <w:p w14:paraId="0DEA9FAF" w14:textId="77777777" w:rsidR="00BE6FD8" w:rsidRPr="00E433B5" w:rsidRDefault="00BE6FD8" w:rsidP="00666391">
                  <w:pPr>
                    <w:framePr w:hSpace="180" w:wrap="around" w:vAnchor="text" w:hAnchor="margin" w:xAlign="right" w:y="-502"/>
                    <w:spacing w:after="0" w:line="240" w:lineRule="auto"/>
                    <w:ind w:left="-108" w:right="-108" w:firstLine="108"/>
                    <w:rPr>
                      <w:rFonts w:ascii="Times New Roman" w:hAnsi="Times New Roman"/>
                      <w:sz w:val="24"/>
                      <w:szCs w:val="24"/>
                    </w:rPr>
                  </w:pPr>
                </w:p>
              </w:tc>
              <w:tc>
                <w:tcPr>
                  <w:tcW w:w="1568" w:type="dxa"/>
                  <w:tcBorders>
                    <w:top w:val="single" w:sz="4" w:space="0" w:color="auto"/>
                    <w:left w:val="single" w:sz="4" w:space="0" w:color="auto"/>
                    <w:bottom w:val="single" w:sz="4" w:space="0" w:color="auto"/>
                    <w:right w:val="single" w:sz="4" w:space="0" w:color="auto"/>
                  </w:tcBorders>
                </w:tcPr>
                <w:p w14:paraId="7CFCB5BE"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t>Міський</w:t>
                  </w:r>
                </w:p>
                <w:p w14:paraId="05D52A92"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5DCECFEB" w14:textId="77777777" w:rsidR="00BE6FD8" w:rsidRPr="003925DC" w:rsidRDefault="00BE6FD8" w:rsidP="00666391">
                  <w:pPr>
                    <w:framePr w:hSpace="180" w:wrap="around" w:vAnchor="text" w:hAnchor="margin" w:xAlign="right" w:y="-502"/>
                    <w:spacing w:after="0" w:line="240" w:lineRule="auto"/>
                    <w:ind w:right="-98"/>
                    <w:rPr>
                      <w:rFonts w:ascii="Times New Roman" w:hAnsi="Times New Roman"/>
                      <w:sz w:val="24"/>
                      <w:szCs w:val="24"/>
                    </w:rPr>
                  </w:pPr>
                  <w:r w:rsidRPr="003925DC">
                    <w:rPr>
                      <w:rFonts w:ascii="Times New Roman" w:hAnsi="Times New Roman"/>
                      <w:sz w:val="24"/>
                      <w:szCs w:val="24"/>
                    </w:rPr>
                    <w:t>та інші джерела фінансування, не 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620B6301"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2017-2021</w:t>
                  </w:r>
                </w:p>
              </w:tc>
              <w:tc>
                <w:tcPr>
                  <w:tcW w:w="1708" w:type="dxa"/>
                  <w:tcBorders>
                    <w:top w:val="single" w:sz="4" w:space="0" w:color="auto"/>
                    <w:left w:val="single" w:sz="4" w:space="0" w:color="auto"/>
                    <w:bottom w:val="single" w:sz="4" w:space="0" w:color="auto"/>
                    <w:right w:val="single" w:sz="4" w:space="0" w:color="auto"/>
                  </w:tcBorders>
                </w:tcPr>
                <w:p w14:paraId="69E20822"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Забезпечення оперативного висвітлення заходів.</w:t>
                  </w:r>
                </w:p>
              </w:tc>
            </w:tr>
            <w:tr w:rsidR="00BE6FD8" w:rsidRPr="00E433B5" w14:paraId="6BFBFE96" w14:textId="77777777" w:rsidTr="00666391">
              <w:trPr>
                <w:gridAfter w:val="3"/>
                <w:wAfter w:w="4540" w:type="dxa"/>
              </w:trPr>
              <w:tc>
                <w:tcPr>
                  <w:tcW w:w="562" w:type="dxa"/>
                  <w:tcBorders>
                    <w:top w:val="single" w:sz="4" w:space="0" w:color="auto"/>
                    <w:left w:val="single" w:sz="4" w:space="0" w:color="auto"/>
                    <w:bottom w:val="single" w:sz="4" w:space="0" w:color="auto"/>
                    <w:right w:val="single" w:sz="4" w:space="0" w:color="auto"/>
                  </w:tcBorders>
                </w:tcPr>
                <w:p w14:paraId="19B683FF"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138" w:type="dxa"/>
                  <w:gridSpan w:val="2"/>
                  <w:tcBorders>
                    <w:top w:val="single" w:sz="4" w:space="0" w:color="auto"/>
                    <w:left w:val="single" w:sz="4" w:space="0" w:color="auto"/>
                    <w:bottom w:val="single" w:sz="4" w:space="0" w:color="auto"/>
                    <w:right w:val="single" w:sz="4" w:space="0" w:color="auto"/>
                  </w:tcBorders>
                </w:tcPr>
                <w:p w14:paraId="09F27D72"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tcPr>
                <w:p w14:paraId="36C32D8B" w14:textId="77777777" w:rsidR="00BE6FD8" w:rsidRPr="00E433B5" w:rsidRDefault="00BE6FD8" w:rsidP="00666391">
                  <w:pPr>
                    <w:framePr w:hSpace="180" w:wrap="around" w:vAnchor="text" w:hAnchor="margin" w:xAlign="right" w:y="-502"/>
                    <w:spacing w:after="0" w:line="240" w:lineRule="auto"/>
                    <w:jc w:val="both"/>
                    <w:rPr>
                      <w:rFonts w:ascii="Times New Roman" w:hAnsi="Times New Roman"/>
                      <w:color w:val="000000"/>
                      <w:spacing w:val="-11"/>
                      <w:sz w:val="24"/>
                      <w:szCs w:val="24"/>
                    </w:rPr>
                  </w:pPr>
                  <w:r w:rsidRPr="00E433B5">
                    <w:rPr>
                      <w:rFonts w:ascii="Times New Roman" w:hAnsi="Times New Roman"/>
                      <w:color w:val="000000"/>
                      <w:spacing w:val="-11"/>
                      <w:sz w:val="24"/>
                      <w:szCs w:val="24"/>
                    </w:rPr>
                    <w:t xml:space="preserve">Розроблення та підтримка в </w:t>
                  </w:r>
                  <w:r w:rsidRPr="00E433B5">
                    <w:rPr>
                      <w:rFonts w:ascii="Times New Roman" w:hAnsi="Times New Roman"/>
                      <w:color w:val="000000"/>
                      <w:spacing w:val="-11"/>
                      <w:sz w:val="24"/>
                      <w:szCs w:val="24"/>
                    </w:rPr>
                    <w:lastRenderedPageBreak/>
                    <w:t>актуальному стані інтернет- сайту «Біла Церква спортивна»</w:t>
                  </w:r>
                </w:p>
              </w:tc>
              <w:tc>
                <w:tcPr>
                  <w:tcW w:w="1558" w:type="dxa"/>
                  <w:tcBorders>
                    <w:top w:val="single" w:sz="4" w:space="0" w:color="auto"/>
                    <w:left w:val="single" w:sz="4" w:space="0" w:color="auto"/>
                    <w:bottom w:val="single" w:sz="4" w:space="0" w:color="auto"/>
                    <w:right w:val="single" w:sz="4" w:space="0" w:color="auto"/>
                  </w:tcBorders>
                </w:tcPr>
                <w:p w14:paraId="78B710FF"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lastRenderedPageBreak/>
                    <w:t xml:space="preserve">Відділ з питань </w:t>
                  </w:r>
                  <w:r w:rsidRPr="00E433B5">
                    <w:rPr>
                      <w:rFonts w:ascii="Times New Roman" w:hAnsi="Times New Roman"/>
                      <w:sz w:val="24"/>
                      <w:szCs w:val="24"/>
                    </w:rPr>
                    <w:lastRenderedPageBreak/>
                    <w:t>фізичної культури та спорту</w:t>
                  </w:r>
                </w:p>
              </w:tc>
              <w:tc>
                <w:tcPr>
                  <w:tcW w:w="1568" w:type="dxa"/>
                  <w:tcBorders>
                    <w:top w:val="single" w:sz="4" w:space="0" w:color="auto"/>
                    <w:left w:val="single" w:sz="4" w:space="0" w:color="auto"/>
                    <w:bottom w:val="single" w:sz="4" w:space="0" w:color="auto"/>
                    <w:right w:val="single" w:sz="4" w:space="0" w:color="auto"/>
                  </w:tcBorders>
                </w:tcPr>
                <w:p w14:paraId="22140F3C" w14:textId="77777777" w:rsidR="00BE6FD8" w:rsidRPr="003925DC" w:rsidRDefault="00BE6FD8" w:rsidP="00666391">
                  <w:pPr>
                    <w:framePr w:hSpace="180" w:wrap="around" w:vAnchor="text" w:hAnchor="margin" w:xAlign="right" w:y="-502"/>
                    <w:spacing w:after="0" w:line="240" w:lineRule="auto"/>
                    <w:ind w:right="-108"/>
                    <w:rPr>
                      <w:rFonts w:ascii="Times New Roman" w:hAnsi="Times New Roman"/>
                      <w:sz w:val="24"/>
                      <w:szCs w:val="24"/>
                    </w:rPr>
                  </w:pPr>
                  <w:r w:rsidRPr="003925DC">
                    <w:rPr>
                      <w:rFonts w:ascii="Times New Roman" w:hAnsi="Times New Roman"/>
                      <w:sz w:val="24"/>
                      <w:szCs w:val="24"/>
                    </w:rPr>
                    <w:lastRenderedPageBreak/>
                    <w:t>Міський</w:t>
                  </w:r>
                </w:p>
                <w:p w14:paraId="7699295D" w14:textId="77777777" w:rsidR="00BE6FD8" w:rsidRPr="003925DC" w:rsidRDefault="00BE6FD8" w:rsidP="00666391">
                  <w:pPr>
                    <w:framePr w:hSpace="180" w:wrap="around" w:vAnchor="text" w:hAnchor="margin" w:xAlign="right" w:y="-502"/>
                    <w:spacing w:after="0" w:line="240" w:lineRule="auto"/>
                    <w:rPr>
                      <w:rFonts w:ascii="Times New Roman" w:hAnsi="Times New Roman"/>
                      <w:sz w:val="24"/>
                      <w:szCs w:val="24"/>
                    </w:rPr>
                  </w:pPr>
                  <w:r w:rsidRPr="003925DC">
                    <w:rPr>
                      <w:rFonts w:ascii="Times New Roman" w:hAnsi="Times New Roman"/>
                      <w:sz w:val="24"/>
                      <w:szCs w:val="24"/>
                    </w:rPr>
                    <w:t>бюджет</w:t>
                  </w:r>
                </w:p>
                <w:p w14:paraId="6CD4DA4E" w14:textId="77777777" w:rsidR="00BE6FD8" w:rsidRPr="00E433B5" w:rsidRDefault="00BE6FD8" w:rsidP="00666391">
                  <w:pPr>
                    <w:framePr w:hSpace="180" w:wrap="around" w:vAnchor="text" w:hAnchor="margin" w:xAlign="right" w:y="-502"/>
                    <w:spacing w:after="0" w:line="240" w:lineRule="auto"/>
                    <w:ind w:right="-98"/>
                    <w:rPr>
                      <w:rFonts w:ascii="Times New Roman" w:hAnsi="Times New Roman"/>
                      <w:sz w:val="24"/>
                      <w:szCs w:val="24"/>
                    </w:rPr>
                  </w:pPr>
                  <w:r w:rsidRPr="003925DC">
                    <w:rPr>
                      <w:rFonts w:ascii="Times New Roman" w:hAnsi="Times New Roman"/>
                      <w:sz w:val="24"/>
                      <w:szCs w:val="24"/>
                    </w:rPr>
                    <w:lastRenderedPageBreak/>
                    <w:t>та інші джерела фінансування, не заборонені чинним законодавством</w:t>
                  </w:r>
                </w:p>
              </w:tc>
              <w:tc>
                <w:tcPr>
                  <w:tcW w:w="1408" w:type="dxa"/>
                  <w:tcBorders>
                    <w:top w:val="single" w:sz="4" w:space="0" w:color="auto"/>
                    <w:left w:val="single" w:sz="4" w:space="0" w:color="auto"/>
                    <w:bottom w:val="single" w:sz="4" w:space="0" w:color="auto"/>
                    <w:right w:val="single" w:sz="4" w:space="0" w:color="auto"/>
                  </w:tcBorders>
                </w:tcPr>
                <w:p w14:paraId="3CC7D68D"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lastRenderedPageBreak/>
                    <w:t>2017-2021</w:t>
                  </w:r>
                </w:p>
              </w:tc>
              <w:tc>
                <w:tcPr>
                  <w:tcW w:w="1708" w:type="dxa"/>
                  <w:tcBorders>
                    <w:top w:val="single" w:sz="4" w:space="0" w:color="auto"/>
                    <w:left w:val="single" w:sz="4" w:space="0" w:color="auto"/>
                    <w:bottom w:val="single" w:sz="4" w:space="0" w:color="auto"/>
                    <w:right w:val="single" w:sz="4" w:space="0" w:color="auto"/>
                  </w:tcBorders>
                </w:tcPr>
                <w:p w14:paraId="597EAE92" w14:textId="77777777" w:rsidR="00BE6FD8" w:rsidRPr="00E433B5" w:rsidRDefault="00BE6FD8" w:rsidP="00666391">
                  <w:pPr>
                    <w:framePr w:hSpace="180" w:wrap="around" w:vAnchor="text" w:hAnchor="margin" w:xAlign="right" w:y="-502"/>
                    <w:spacing w:after="0" w:line="240" w:lineRule="auto"/>
                    <w:rPr>
                      <w:rFonts w:ascii="Times New Roman" w:hAnsi="Times New Roman"/>
                      <w:sz w:val="24"/>
                      <w:szCs w:val="24"/>
                    </w:rPr>
                  </w:pPr>
                  <w:r w:rsidRPr="00E433B5">
                    <w:rPr>
                      <w:rFonts w:ascii="Times New Roman" w:hAnsi="Times New Roman"/>
                      <w:sz w:val="24"/>
                      <w:szCs w:val="24"/>
                    </w:rPr>
                    <w:t xml:space="preserve">Забезпечення оперативного </w:t>
                  </w:r>
                  <w:r w:rsidRPr="00E433B5">
                    <w:rPr>
                      <w:rFonts w:ascii="Times New Roman" w:hAnsi="Times New Roman"/>
                      <w:sz w:val="24"/>
                      <w:szCs w:val="24"/>
                    </w:rPr>
                    <w:lastRenderedPageBreak/>
                    <w:t>висвітлення заходів, подій .</w:t>
                  </w:r>
                </w:p>
              </w:tc>
            </w:tr>
          </w:tbl>
          <w:p w14:paraId="3D62C1BE" w14:textId="77777777" w:rsidR="00BE6FD8" w:rsidRPr="00BE6FD8" w:rsidRDefault="00BE6FD8" w:rsidP="00666391">
            <w:pPr>
              <w:pStyle w:val="110"/>
              <w:keepNext/>
              <w:keepLines/>
              <w:shd w:val="clear" w:color="auto" w:fill="auto"/>
              <w:spacing w:after="0" w:line="322" w:lineRule="exact"/>
              <w:rPr>
                <w:b w:val="0"/>
                <w:sz w:val="24"/>
                <w:szCs w:val="24"/>
                <w:lang w:val="ru-RU"/>
              </w:rPr>
            </w:pPr>
          </w:p>
          <w:p w14:paraId="10AF7C9A" w14:textId="77777777" w:rsidR="00BE6FD8" w:rsidRPr="00BE6FD8" w:rsidRDefault="00BE6FD8" w:rsidP="00666391">
            <w:pPr>
              <w:pStyle w:val="110"/>
              <w:keepNext/>
              <w:keepLines/>
              <w:shd w:val="clear" w:color="auto" w:fill="auto"/>
              <w:spacing w:after="0" w:line="322" w:lineRule="exact"/>
              <w:rPr>
                <w:b w:val="0"/>
                <w:sz w:val="24"/>
                <w:szCs w:val="24"/>
                <w:lang w:val="ru-RU"/>
              </w:rPr>
            </w:pPr>
            <w:r w:rsidRPr="00BE6FD8">
              <w:rPr>
                <w:b w:val="0"/>
                <w:sz w:val="24"/>
                <w:szCs w:val="24"/>
                <w:lang w:val="ru-RU"/>
              </w:rPr>
              <w:t>6.Фінансове забезпечення  виконання Програми</w:t>
            </w:r>
          </w:p>
          <w:p w14:paraId="374BECF9" w14:textId="77777777" w:rsidR="00BE6FD8" w:rsidRPr="00BE6FD8" w:rsidRDefault="00BE6FD8" w:rsidP="00666391">
            <w:pPr>
              <w:pStyle w:val="110"/>
              <w:keepNext/>
              <w:keepLines/>
              <w:shd w:val="clear" w:color="auto" w:fill="auto"/>
              <w:spacing w:after="0" w:line="322" w:lineRule="exact"/>
              <w:rPr>
                <w:b w:val="0"/>
                <w:sz w:val="24"/>
                <w:szCs w:val="24"/>
                <w:lang w:val="ru-RU"/>
              </w:rPr>
            </w:pPr>
          </w:p>
          <w:p w14:paraId="76CEDBCE" w14:textId="77777777" w:rsidR="00BE6FD8" w:rsidRPr="00BE6FD8" w:rsidRDefault="00BE6FD8" w:rsidP="00666391">
            <w:pPr>
              <w:pStyle w:val="20"/>
              <w:shd w:val="clear" w:color="auto" w:fill="auto"/>
              <w:spacing w:after="0"/>
              <w:ind w:left="100" w:right="260" w:firstLine="740"/>
              <w:rPr>
                <w:sz w:val="24"/>
                <w:szCs w:val="24"/>
                <w:lang w:val="ru-RU"/>
              </w:rPr>
            </w:pPr>
            <w:r w:rsidRPr="00BE6FD8">
              <w:rPr>
                <w:sz w:val="24"/>
                <w:szCs w:val="24"/>
                <w:lang w:val="ru-RU"/>
              </w:rPr>
              <w:t>Фінансування Програми буде здійснюватися за рахунок коштів міського бюджету в межах видатків, що визначаються щороку на реалізацію заходів з розвитку фізичної культури та спорту, а також інших джерел, не заборонених чинним законодавством.</w:t>
            </w:r>
          </w:p>
          <w:p w14:paraId="78D35562" w14:textId="77777777" w:rsidR="00BE6FD8" w:rsidRPr="00BE6FD8" w:rsidRDefault="00BE6FD8" w:rsidP="00666391">
            <w:pPr>
              <w:pStyle w:val="20"/>
              <w:shd w:val="clear" w:color="auto" w:fill="auto"/>
              <w:spacing w:after="0"/>
              <w:ind w:left="100" w:right="260" w:firstLine="740"/>
              <w:rPr>
                <w:sz w:val="24"/>
                <w:szCs w:val="24"/>
                <w:lang w:val="ru-RU"/>
              </w:rPr>
            </w:pPr>
            <w:r w:rsidRPr="00BE6FD8">
              <w:rPr>
                <w:sz w:val="24"/>
                <w:szCs w:val="24"/>
                <w:lang w:val="ru-RU"/>
              </w:rPr>
              <w:t>Конкретні обсяги видатків на реалізацію заходів Програми визначаються щорічно під час формування міського бюджету в межах загальної суми видатків на фізичну культуру і спорт.</w:t>
            </w:r>
          </w:p>
          <w:p w14:paraId="5E7F9200" w14:textId="77777777" w:rsidR="00BE6FD8" w:rsidRPr="00BE6FD8" w:rsidRDefault="00BE6FD8" w:rsidP="00666391">
            <w:pPr>
              <w:pStyle w:val="20"/>
              <w:shd w:val="clear" w:color="auto" w:fill="auto"/>
              <w:spacing w:after="0"/>
              <w:ind w:left="100" w:right="260" w:firstLine="740"/>
              <w:rPr>
                <w:sz w:val="24"/>
                <w:szCs w:val="24"/>
                <w:lang w:val="ru-RU"/>
              </w:rPr>
            </w:pPr>
          </w:p>
          <w:p w14:paraId="5F10FE83" w14:textId="77777777" w:rsidR="00BE6FD8" w:rsidRDefault="00BE6FD8" w:rsidP="00666391">
            <w:pPr>
              <w:spacing w:after="0" w:line="240" w:lineRule="auto"/>
              <w:jc w:val="center"/>
              <w:rPr>
                <w:rFonts w:ascii="Times New Roman" w:hAnsi="Times New Roman"/>
                <w:sz w:val="24"/>
                <w:szCs w:val="24"/>
              </w:rPr>
            </w:pPr>
            <w:r w:rsidRPr="00E433B5">
              <w:rPr>
                <w:rFonts w:ascii="Times New Roman" w:hAnsi="Times New Roman"/>
                <w:sz w:val="24"/>
                <w:szCs w:val="24"/>
              </w:rPr>
              <w:t>7.Координація та контроль за ходом виконання Програми</w:t>
            </w:r>
          </w:p>
          <w:p w14:paraId="2A00D2BD" w14:textId="77777777" w:rsidR="00BE6FD8" w:rsidRPr="00A07690" w:rsidRDefault="00BE6FD8" w:rsidP="00666391">
            <w:pPr>
              <w:spacing w:after="0" w:line="240" w:lineRule="auto"/>
              <w:rPr>
                <w:rFonts w:ascii="Times New Roman" w:hAnsi="Times New Roman"/>
                <w:sz w:val="24"/>
                <w:szCs w:val="24"/>
              </w:rPr>
            </w:pPr>
          </w:p>
          <w:p w14:paraId="7CA16CC1" w14:textId="77777777" w:rsidR="00BE6FD8" w:rsidRPr="00C713C3" w:rsidRDefault="00BE6FD8" w:rsidP="00666391">
            <w:pPr>
              <w:spacing w:after="0" w:line="240" w:lineRule="auto"/>
              <w:ind w:firstLine="709"/>
              <w:rPr>
                <w:rFonts w:ascii="Times New Roman" w:hAnsi="Times New Roman"/>
                <w:sz w:val="24"/>
                <w:szCs w:val="24"/>
              </w:rPr>
            </w:pPr>
            <w:r w:rsidRPr="00C713C3">
              <w:rPr>
                <w:rFonts w:ascii="Times New Roman" w:hAnsi="Times New Roman"/>
                <w:sz w:val="24"/>
                <w:szCs w:val="24"/>
              </w:rPr>
              <w:t>Контроль за виконанням Програми і координація дій між виконавцями Програми здійснює відділ Білоцерківської міської ради з питань фізичної культури та спорту</w:t>
            </w:r>
            <w:r w:rsidRPr="00E433B5">
              <w:rPr>
                <w:rFonts w:ascii="Times New Roman" w:hAnsi="Times New Roman"/>
                <w:sz w:val="24"/>
                <w:szCs w:val="24"/>
              </w:rPr>
              <w:t>.</w:t>
            </w:r>
            <w:r w:rsidRPr="00C713C3">
              <w:rPr>
                <w:rFonts w:ascii="Times New Roman" w:hAnsi="Times New Roman"/>
                <w:sz w:val="24"/>
                <w:szCs w:val="24"/>
              </w:rPr>
              <w:t xml:space="preserve"> </w:t>
            </w:r>
          </w:p>
          <w:p w14:paraId="57D62EFC" w14:textId="77777777" w:rsidR="00BE6FD8" w:rsidRPr="00E433B5" w:rsidRDefault="00BE6FD8" w:rsidP="00666391">
            <w:pPr>
              <w:spacing w:after="0" w:line="240" w:lineRule="auto"/>
              <w:ind w:firstLine="709"/>
              <w:rPr>
                <w:rFonts w:ascii="Times New Roman" w:hAnsi="Times New Roman"/>
                <w:sz w:val="24"/>
                <w:szCs w:val="24"/>
              </w:rPr>
            </w:pPr>
            <w:r w:rsidRPr="00E433B5">
              <w:rPr>
                <w:rFonts w:ascii="Times New Roman" w:hAnsi="Times New Roman"/>
                <w:sz w:val="24"/>
                <w:szCs w:val="24"/>
              </w:rPr>
              <w:t>За результатами реалізації Програми у разі необхідності відділом Білоцерківської міської ради з питань фізичної культури та спорту готуються зміни та доповнення до Програми, які у встановленому порядку виносяться на розгляд міської ради.</w:t>
            </w:r>
          </w:p>
          <w:p w14:paraId="4ED55196" w14:textId="77777777" w:rsidR="00BE6FD8" w:rsidRPr="00E433B5" w:rsidRDefault="00BE6FD8" w:rsidP="00666391">
            <w:pPr>
              <w:spacing w:after="0" w:line="240" w:lineRule="auto"/>
              <w:ind w:firstLine="709"/>
              <w:rPr>
                <w:rFonts w:ascii="Times New Roman" w:hAnsi="Times New Roman"/>
                <w:sz w:val="24"/>
                <w:szCs w:val="24"/>
              </w:rPr>
            </w:pPr>
          </w:p>
          <w:p w14:paraId="68A7D1BD" w14:textId="77777777" w:rsidR="00BE6FD8" w:rsidRPr="00E433B5" w:rsidRDefault="00BE6FD8" w:rsidP="00666391">
            <w:pPr>
              <w:spacing w:after="0" w:line="240" w:lineRule="auto"/>
              <w:rPr>
                <w:rFonts w:ascii="Times New Roman" w:hAnsi="Times New Roman"/>
                <w:sz w:val="24"/>
                <w:szCs w:val="24"/>
              </w:rPr>
            </w:pPr>
          </w:p>
          <w:p w14:paraId="09262F3B" w14:textId="77777777" w:rsidR="00BE6FD8" w:rsidRPr="00E433B5" w:rsidRDefault="00BE6FD8" w:rsidP="00666391">
            <w:pPr>
              <w:spacing w:after="0" w:line="240" w:lineRule="auto"/>
              <w:rPr>
                <w:rFonts w:ascii="Times New Roman" w:hAnsi="Times New Roman"/>
                <w:sz w:val="24"/>
                <w:szCs w:val="24"/>
              </w:rPr>
            </w:pPr>
            <w:r w:rsidRPr="00E433B5">
              <w:rPr>
                <w:rFonts w:ascii="Times New Roman" w:hAnsi="Times New Roman"/>
                <w:sz w:val="24"/>
                <w:szCs w:val="24"/>
              </w:rPr>
              <w:t>Секретар міської ради                                                                               Б.М.Смуток</w:t>
            </w:r>
          </w:p>
          <w:p w14:paraId="18EEAFAC" w14:textId="77777777" w:rsidR="00BE6FD8" w:rsidRDefault="00BE6FD8" w:rsidP="00666391">
            <w:pPr>
              <w:spacing w:after="0" w:line="240" w:lineRule="auto"/>
              <w:rPr>
                <w:rFonts w:ascii="Times New Roman" w:hAnsi="Times New Roman"/>
                <w:sz w:val="24"/>
                <w:szCs w:val="24"/>
              </w:rPr>
            </w:pPr>
          </w:p>
          <w:p w14:paraId="17D606AB" w14:textId="77777777" w:rsidR="00BE6FD8" w:rsidRDefault="00BE6FD8" w:rsidP="00666391">
            <w:pPr>
              <w:spacing w:after="0" w:line="240" w:lineRule="auto"/>
              <w:rPr>
                <w:rFonts w:ascii="Times New Roman" w:hAnsi="Times New Roman"/>
                <w:sz w:val="24"/>
                <w:szCs w:val="24"/>
              </w:rPr>
            </w:pPr>
          </w:p>
          <w:p w14:paraId="08CA95E8" w14:textId="77777777" w:rsidR="00BE6FD8" w:rsidRDefault="00BE6FD8" w:rsidP="00666391">
            <w:pPr>
              <w:spacing w:after="0" w:line="240" w:lineRule="auto"/>
              <w:rPr>
                <w:rFonts w:ascii="Times New Roman" w:hAnsi="Times New Roman"/>
                <w:sz w:val="24"/>
                <w:szCs w:val="24"/>
              </w:rPr>
            </w:pPr>
          </w:p>
          <w:p w14:paraId="5EE59934" w14:textId="77777777" w:rsidR="00BE6FD8" w:rsidRDefault="00BE6FD8" w:rsidP="00666391">
            <w:pPr>
              <w:spacing w:after="0" w:line="240" w:lineRule="auto"/>
              <w:rPr>
                <w:rFonts w:ascii="Times New Roman" w:hAnsi="Times New Roman"/>
                <w:sz w:val="24"/>
                <w:szCs w:val="24"/>
              </w:rPr>
            </w:pPr>
          </w:p>
          <w:p w14:paraId="29335B60" w14:textId="77777777" w:rsidR="00BE6FD8" w:rsidRDefault="00BE6FD8" w:rsidP="00666391">
            <w:pPr>
              <w:spacing w:after="0" w:line="240" w:lineRule="auto"/>
              <w:rPr>
                <w:rFonts w:ascii="Times New Roman" w:hAnsi="Times New Roman"/>
                <w:sz w:val="24"/>
                <w:szCs w:val="24"/>
              </w:rPr>
            </w:pPr>
          </w:p>
          <w:p w14:paraId="3245328A" w14:textId="77777777" w:rsidR="00BE6FD8" w:rsidRDefault="00BE6FD8" w:rsidP="00666391">
            <w:pPr>
              <w:spacing w:after="0" w:line="240" w:lineRule="auto"/>
              <w:rPr>
                <w:rFonts w:ascii="Times New Roman" w:hAnsi="Times New Roman"/>
                <w:sz w:val="24"/>
                <w:szCs w:val="24"/>
              </w:rPr>
            </w:pPr>
          </w:p>
          <w:p w14:paraId="23B0A89C" w14:textId="77777777" w:rsidR="00BE6FD8" w:rsidRPr="00A07690" w:rsidRDefault="00BE6FD8" w:rsidP="00666391">
            <w:pPr>
              <w:spacing w:after="0" w:line="240" w:lineRule="auto"/>
              <w:rPr>
                <w:rFonts w:ascii="Times New Roman" w:hAnsi="Times New Roman"/>
                <w:sz w:val="24"/>
                <w:szCs w:val="24"/>
              </w:rPr>
            </w:pPr>
          </w:p>
          <w:p w14:paraId="4B411F4B" w14:textId="77777777" w:rsidR="00BE6FD8" w:rsidRPr="00E433B5" w:rsidRDefault="00BE6FD8" w:rsidP="00666391">
            <w:pPr>
              <w:spacing w:after="0" w:line="240" w:lineRule="auto"/>
              <w:ind w:firstLine="391"/>
              <w:rPr>
                <w:rFonts w:ascii="Times New Roman" w:hAnsi="Times New Roman"/>
                <w:sz w:val="24"/>
                <w:szCs w:val="24"/>
              </w:rPr>
            </w:pPr>
          </w:p>
        </w:tc>
      </w:tr>
    </w:tbl>
    <w:p w14:paraId="53A3141E" w14:textId="77777777" w:rsidR="00BE6FD8" w:rsidRPr="00AD76CF" w:rsidRDefault="00BE6FD8" w:rsidP="00BE6FD8">
      <w:pPr>
        <w:shd w:val="clear" w:color="auto" w:fill="FFFFFF"/>
        <w:ind w:left="567" w:firstLine="567"/>
        <w:rPr>
          <w:rFonts w:ascii="Times New Roman" w:hAnsi="Times New Roman" w:cs="Times New Roman"/>
          <w:sz w:val="24"/>
          <w:szCs w:val="24"/>
        </w:rPr>
      </w:pPr>
    </w:p>
    <w:p w14:paraId="3247A0DC" w14:textId="77777777" w:rsidR="00BE6FD8" w:rsidRPr="00AD76CF" w:rsidRDefault="00BE6FD8" w:rsidP="00BE6FD8">
      <w:pPr>
        <w:shd w:val="clear" w:color="auto" w:fill="FFFFFF"/>
        <w:ind w:left="567" w:firstLine="567"/>
        <w:rPr>
          <w:rFonts w:ascii="Times New Roman" w:hAnsi="Times New Roman" w:cs="Times New Roman"/>
          <w:sz w:val="24"/>
          <w:szCs w:val="24"/>
        </w:rPr>
      </w:pPr>
    </w:p>
    <w:p w14:paraId="6EDC9FAD" w14:textId="77777777" w:rsidR="00BE6FD8" w:rsidRDefault="00BE6FD8"/>
    <w:sectPr w:rsidR="00BE6FD8" w:rsidSect="008B5E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6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b/>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9495E2B"/>
    <w:multiLevelType w:val="hybridMultilevel"/>
    <w:tmpl w:val="23E45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42B3972"/>
    <w:multiLevelType w:val="multilevel"/>
    <w:tmpl w:val="0B787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4A6C8A"/>
    <w:multiLevelType w:val="multilevel"/>
    <w:tmpl w:val="5512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FA7981"/>
    <w:multiLevelType w:val="hybridMultilevel"/>
    <w:tmpl w:val="211476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CC2A0B"/>
    <w:multiLevelType w:val="multilevel"/>
    <w:tmpl w:val="406CF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E33C1C"/>
    <w:multiLevelType w:val="hybridMultilevel"/>
    <w:tmpl w:val="5130EF60"/>
    <w:lvl w:ilvl="0" w:tplc="E99471D8">
      <w:start w:val="1"/>
      <w:numFmt w:val="decimal"/>
      <w:lvlText w:val="%1."/>
      <w:lvlJc w:val="left"/>
      <w:pPr>
        <w:ind w:left="2508" w:hanging="360"/>
      </w:pPr>
      <w:rPr>
        <w:rFonts w:ascii="Times New Roman" w:hAnsi="Times New Roman" w:cs="Times New Roman" w:hint="default"/>
        <w:b w:val="0"/>
      </w:rPr>
    </w:lvl>
    <w:lvl w:ilvl="1" w:tplc="04220019" w:tentative="1">
      <w:start w:val="1"/>
      <w:numFmt w:val="lowerLetter"/>
      <w:lvlText w:val="%2."/>
      <w:lvlJc w:val="left"/>
      <w:pPr>
        <w:ind w:left="3228" w:hanging="360"/>
      </w:pPr>
      <w:rPr>
        <w:rFonts w:cs="Times New Roman"/>
      </w:rPr>
    </w:lvl>
    <w:lvl w:ilvl="2" w:tplc="0422001B" w:tentative="1">
      <w:start w:val="1"/>
      <w:numFmt w:val="lowerRoman"/>
      <w:lvlText w:val="%3."/>
      <w:lvlJc w:val="right"/>
      <w:pPr>
        <w:ind w:left="3948" w:hanging="180"/>
      </w:pPr>
      <w:rPr>
        <w:rFonts w:cs="Times New Roman"/>
      </w:rPr>
    </w:lvl>
    <w:lvl w:ilvl="3" w:tplc="0422000F" w:tentative="1">
      <w:start w:val="1"/>
      <w:numFmt w:val="decimal"/>
      <w:lvlText w:val="%4."/>
      <w:lvlJc w:val="left"/>
      <w:pPr>
        <w:ind w:left="4668" w:hanging="360"/>
      </w:pPr>
      <w:rPr>
        <w:rFonts w:cs="Times New Roman"/>
      </w:rPr>
    </w:lvl>
    <w:lvl w:ilvl="4" w:tplc="04220019" w:tentative="1">
      <w:start w:val="1"/>
      <w:numFmt w:val="lowerLetter"/>
      <w:lvlText w:val="%5."/>
      <w:lvlJc w:val="left"/>
      <w:pPr>
        <w:ind w:left="5388" w:hanging="360"/>
      </w:pPr>
      <w:rPr>
        <w:rFonts w:cs="Times New Roman"/>
      </w:rPr>
    </w:lvl>
    <w:lvl w:ilvl="5" w:tplc="0422001B" w:tentative="1">
      <w:start w:val="1"/>
      <w:numFmt w:val="lowerRoman"/>
      <w:lvlText w:val="%6."/>
      <w:lvlJc w:val="right"/>
      <w:pPr>
        <w:ind w:left="6108" w:hanging="180"/>
      </w:pPr>
      <w:rPr>
        <w:rFonts w:cs="Times New Roman"/>
      </w:rPr>
    </w:lvl>
    <w:lvl w:ilvl="6" w:tplc="0422000F" w:tentative="1">
      <w:start w:val="1"/>
      <w:numFmt w:val="decimal"/>
      <w:lvlText w:val="%7."/>
      <w:lvlJc w:val="left"/>
      <w:pPr>
        <w:ind w:left="6828" w:hanging="360"/>
      </w:pPr>
      <w:rPr>
        <w:rFonts w:cs="Times New Roman"/>
      </w:rPr>
    </w:lvl>
    <w:lvl w:ilvl="7" w:tplc="04220019" w:tentative="1">
      <w:start w:val="1"/>
      <w:numFmt w:val="lowerLetter"/>
      <w:lvlText w:val="%8."/>
      <w:lvlJc w:val="left"/>
      <w:pPr>
        <w:ind w:left="7548" w:hanging="360"/>
      </w:pPr>
      <w:rPr>
        <w:rFonts w:cs="Times New Roman"/>
      </w:rPr>
    </w:lvl>
    <w:lvl w:ilvl="8" w:tplc="0422001B" w:tentative="1">
      <w:start w:val="1"/>
      <w:numFmt w:val="lowerRoman"/>
      <w:lvlText w:val="%9."/>
      <w:lvlJc w:val="right"/>
      <w:pPr>
        <w:ind w:left="8268" w:hanging="180"/>
      </w:pPr>
      <w:rPr>
        <w:rFonts w:cs="Times New Roman"/>
      </w:rPr>
    </w:lvl>
  </w:abstractNum>
  <w:num w:numId="1">
    <w:abstractNumId w:val="5"/>
  </w:num>
  <w:num w:numId="2">
    <w:abstractNumId w:val="2"/>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D8"/>
    <w:rsid w:val="008B5E59"/>
    <w:rsid w:val="00BE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AC14"/>
  <w15:chartTrackingRefBased/>
  <w15:docId w15:val="{AB485512-4747-C644-B651-4BDC1763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FD8"/>
    <w:pPr>
      <w:spacing w:after="160" w:line="259" w:lineRule="auto"/>
    </w:pPr>
    <w:rPr>
      <w:sz w:val="22"/>
      <w:szCs w:val="22"/>
      <w:lang w:val="uk-UA"/>
    </w:rPr>
  </w:style>
  <w:style w:type="paragraph" w:styleId="Heading1">
    <w:name w:val="heading 1"/>
    <w:basedOn w:val="Normal"/>
    <w:next w:val="Normal"/>
    <w:link w:val="Heading1Char"/>
    <w:uiPriority w:val="9"/>
    <w:qFormat/>
    <w:rsid w:val="00BE6F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E6FD8"/>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FD8"/>
    <w:rPr>
      <w:rFonts w:asciiTheme="majorHAnsi" w:eastAsiaTheme="majorEastAsia" w:hAnsiTheme="majorHAnsi" w:cstheme="majorBidi"/>
      <w:color w:val="2F5496" w:themeColor="accent1" w:themeShade="BF"/>
      <w:sz w:val="32"/>
      <w:szCs w:val="32"/>
      <w:lang w:val="uk-UA"/>
    </w:rPr>
  </w:style>
  <w:style w:type="character" w:customStyle="1" w:styleId="Heading2Char">
    <w:name w:val="Heading 2 Char"/>
    <w:basedOn w:val="DefaultParagraphFont"/>
    <w:link w:val="Heading2"/>
    <w:uiPriority w:val="9"/>
    <w:rsid w:val="00BE6FD8"/>
    <w:rPr>
      <w:rFonts w:ascii="Times New Roman" w:eastAsia="Times New Roman" w:hAnsi="Times New Roman" w:cs="Times New Roman"/>
      <w:b/>
      <w:bCs/>
      <w:sz w:val="36"/>
      <w:szCs w:val="36"/>
      <w:lang w:val="uk-UA" w:eastAsia="uk-UA"/>
    </w:rPr>
  </w:style>
  <w:style w:type="paragraph" w:styleId="NormalWeb">
    <w:name w:val="Normal (Web)"/>
    <w:basedOn w:val="Normal"/>
    <w:unhideWhenUsed/>
    <w:rsid w:val="00BE6FD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Strong">
    <w:name w:val="Strong"/>
    <w:basedOn w:val="DefaultParagraphFont"/>
    <w:uiPriority w:val="22"/>
    <w:qFormat/>
    <w:rsid w:val="00BE6FD8"/>
    <w:rPr>
      <w:b/>
      <w:bCs/>
    </w:rPr>
  </w:style>
  <w:style w:type="paragraph" w:styleId="NoSpacing">
    <w:name w:val="No Spacing"/>
    <w:uiPriority w:val="1"/>
    <w:qFormat/>
    <w:rsid w:val="00BE6FD8"/>
    <w:rPr>
      <w:sz w:val="22"/>
      <w:szCs w:val="22"/>
      <w:lang w:val="uk-UA"/>
    </w:rPr>
  </w:style>
  <w:style w:type="table" w:styleId="TableGrid">
    <w:name w:val="Table Grid"/>
    <w:basedOn w:val="TableNormal"/>
    <w:uiPriority w:val="39"/>
    <w:rsid w:val="00BE6FD8"/>
    <w:rPr>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E6FD8"/>
    <w:rPr>
      <w:color w:val="0000FF"/>
      <w:u w:val="single"/>
    </w:rPr>
  </w:style>
  <w:style w:type="character" w:customStyle="1" w:styleId="PlainTextChar">
    <w:name w:val="Plain Text Char"/>
    <w:basedOn w:val="DefaultParagraphFont"/>
    <w:link w:val="PlainText"/>
    <w:locked/>
    <w:rsid w:val="00BE6FD8"/>
    <w:rPr>
      <w:rFonts w:ascii="Courier New" w:eastAsia="Calibri" w:hAnsi="Courier New" w:cs="Courier New"/>
      <w:lang w:val="ru-RU" w:eastAsia="ru-RU"/>
    </w:rPr>
  </w:style>
  <w:style w:type="paragraph" w:styleId="PlainText">
    <w:name w:val="Plain Text"/>
    <w:basedOn w:val="Normal"/>
    <w:link w:val="PlainTextChar"/>
    <w:rsid w:val="00BE6FD8"/>
    <w:pPr>
      <w:spacing w:after="0" w:line="240" w:lineRule="auto"/>
    </w:pPr>
    <w:rPr>
      <w:rFonts w:ascii="Courier New" w:eastAsia="Calibri" w:hAnsi="Courier New" w:cs="Courier New"/>
      <w:sz w:val="24"/>
      <w:szCs w:val="24"/>
      <w:lang w:val="ru-RU" w:eastAsia="ru-RU"/>
    </w:rPr>
  </w:style>
  <w:style w:type="character" w:customStyle="1" w:styleId="PlainTextChar1">
    <w:name w:val="Plain Text Char1"/>
    <w:basedOn w:val="DefaultParagraphFont"/>
    <w:uiPriority w:val="99"/>
    <w:semiHidden/>
    <w:rsid w:val="00BE6FD8"/>
    <w:rPr>
      <w:rFonts w:ascii="Consolas" w:hAnsi="Consolas" w:cs="Consolas"/>
      <w:sz w:val="21"/>
      <w:szCs w:val="21"/>
      <w:lang w:val="uk-UA"/>
    </w:rPr>
  </w:style>
  <w:style w:type="character" w:customStyle="1" w:styleId="1">
    <w:name w:val="Текст Знак1"/>
    <w:basedOn w:val="DefaultParagraphFont"/>
    <w:uiPriority w:val="99"/>
    <w:semiHidden/>
    <w:rsid w:val="00BE6FD8"/>
    <w:rPr>
      <w:rFonts w:ascii="Consolas" w:hAnsi="Consolas"/>
      <w:sz w:val="21"/>
      <w:szCs w:val="21"/>
    </w:rPr>
  </w:style>
  <w:style w:type="paragraph" w:customStyle="1" w:styleId="10">
    <w:name w:val="Без интервала1"/>
    <w:rsid w:val="00BE6FD8"/>
    <w:pPr>
      <w:widowControl w:val="0"/>
      <w:autoSpaceDE w:val="0"/>
      <w:autoSpaceDN w:val="0"/>
      <w:adjustRightInd w:val="0"/>
    </w:pPr>
    <w:rPr>
      <w:rFonts w:ascii="Times New Roman" w:eastAsia="Times New Roman" w:hAnsi="Times New Roman" w:cs="Times New Roman"/>
      <w:sz w:val="20"/>
      <w:szCs w:val="20"/>
      <w:lang w:val="uk-UA" w:eastAsia="uk-UA"/>
    </w:rPr>
  </w:style>
  <w:style w:type="paragraph" w:customStyle="1" w:styleId="11">
    <w:name w:val="Абзац списка1"/>
    <w:basedOn w:val="Normal"/>
    <w:rsid w:val="00BE6FD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uk-UA"/>
    </w:rPr>
  </w:style>
  <w:style w:type="paragraph" w:customStyle="1" w:styleId="12">
    <w:name w:val="Абзац списку1"/>
    <w:basedOn w:val="Normal"/>
    <w:link w:val="ListParagraphChar"/>
    <w:rsid w:val="00BE6FD8"/>
    <w:pPr>
      <w:spacing w:after="200" w:line="276" w:lineRule="auto"/>
      <w:ind w:left="720"/>
      <w:contextualSpacing/>
    </w:pPr>
    <w:rPr>
      <w:rFonts w:ascii="Calibri" w:eastAsia="Calibri" w:hAnsi="Calibri" w:cs="Times New Roman"/>
      <w:lang w:eastAsia="uk-UA"/>
    </w:rPr>
  </w:style>
  <w:style w:type="character" w:customStyle="1" w:styleId="ListParagraphChar">
    <w:name w:val="List Paragraph Char"/>
    <w:basedOn w:val="DefaultParagraphFont"/>
    <w:link w:val="12"/>
    <w:locked/>
    <w:rsid w:val="00BE6FD8"/>
    <w:rPr>
      <w:rFonts w:ascii="Calibri" w:eastAsia="Calibri" w:hAnsi="Calibri" w:cs="Times New Roman"/>
      <w:sz w:val="22"/>
      <w:szCs w:val="22"/>
      <w:lang w:val="uk-UA" w:eastAsia="uk-UA"/>
    </w:rPr>
  </w:style>
  <w:style w:type="paragraph" w:styleId="Caption">
    <w:name w:val="caption"/>
    <w:basedOn w:val="Normal"/>
    <w:next w:val="Normal"/>
    <w:qFormat/>
    <w:rsid w:val="00BE6FD8"/>
    <w:pPr>
      <w:spacing w:after="0" w:line="240" w:lineRule="auto"/>
    </w:pPr>
    <w:rPr>
      <w:rFonts w:ascii="Times New Roman" w:eastAsia="Calibri" w:hAnsi="Times New Roman" w:cs="Times New Roman"/>
      <w:b/>
      <w:bCs/>
      <w:sz w:val="20"/>
      <w:szCs w:val="20"/>
      <w:lang w:eastAsia="uk-UA"/>
    </w:rPr>
  </w:style>
  <w:style w:type="paragraph" w:customStyle="1" w:styleId="13">
    <w:name w:val="Без інтервалів1"/>
    <w:rsid w:val="00BE6FD8"/>
    <w:rPr>
      <w:rFonts w:ascii="Calibri" w:eastAsia="Calibri" w:hAnsi="Calibri" w:cs="Times New Roman"/>
      <w:sz w:val="22"/>
      <w:szCs w:val="22"/>
      <w:lang w:val="uk-UA" w:eastAsia="uk-UA"/>
    </w:rPr>
  </w:style>
  <w:style w:type="character" w:customStyle="1" w:styleId="2">
    <w:name w:val="Основной текст (2)_"/>
    <w:basedOn w:val="DefaultParagraphFont"/>
    <w:link w:val="20"/>
    <w:locked/>
    <w:rsid w:val="00BE6FD8"/>
    <w:rPr>
      <w:rFonts w:ascii="Times New Roman" w:hAnsi="Times New Roman" w:cs="Times New Roman"/>
      <w:sz w:val="27"/>
      <w:szCs w:val="27"/>
      <w:shd w:val="clear" w:color="auto" w:fill="FFFFFF"/>
    </w:rPr>
  </w:style>
  <w:style w:type="paragraph" w:customStyle="1" w:styleId="20">
    <w:name w:val="Основной текст (2)"/>
    <w:basedOn w:val="Normal"/>
    <w:link w:val="2"/>
    <w:rsid w:val="00BE6FD8"/>
    <w:pPr>
      <w:shd w:val="clear" w:color="auto" w:fill="FFFFFF"/>
      <w:spacing w:after="5400" w:line="322" w:lineRule="exact"/>
    </w:pPr>
    <w:rPr>
      <w:rFonts w:ascii="Times New Roman" w:hAnsi="Times New Roman" w:cs="Times New Roman"/>
      <w:sz w:val="27"/>
      <w:szCs w:val="27"/>
      <w:lang w:val="en-US"/>
    </w:rPr>
  </w:style>
  <w:style w:type="character" w:customStyle="1" w:styleId="14">
    <w:name w:val="Заголовок №1_"/>
    <w:basedOn w:val="DefaultParagraphFont"/>
    <w:link w:val="110"/>
    <w:locked/>
    <w:rsid w:val="00BE6FD8"/>
    <w:rPr>
      <w:rFonts w:ascii="Times New Roman" w:hAnsi="Times New Roman" w:cs="Times New Roman"/>
      <w:b/>
      <w:bCs/>
      <w:sz w:val="27"/>
      <w:szCs w:val="27"/>
      <w:shd w:val="clear" w:color="auto" w:fill="FFFFFF"/>
    </w:rPr>
  </w:style>
  <w:style w:type="paragraph" w:customStyle="1" w:styleId="110">
    <w:name w:val="Заголовок №11"/>
    <w:basedOn w:val="Normal"/>
    <w:link w:val="14"/>
    <w:rsid w:val="00BE6FD8"/>
    <w:pPr>
      <w:shd w:val="clear" w:color="auto" w:fill="FFFFFF"/>
      <w:spacing w:after="60" w:line="240" w:lineRule="atLeast"/>
      <w:jc w:val="center"/>
      <w:outlineLvl w:val="0"/>
    </w:pPr>
    <w:rPr>
      <w:rFonts w:ascii="Times New Roman" w:hAnsi="Times New Roman" w:cs="Times New Roman"/>
      <w:b/>
      <w:bCs/>
      <w:sz w:val="27"/>
      <w:szCs w:val="27"/>
      <w:lang w:val="en-US"/>
    </w:rPr>
  </w:style>
  <w:style w:type="paragraph" w:styleId="BodyText">
    <w:name w:val="Body Text"/>
    <w:basedOn w:val="Normal"/>
    <w:link w:val="BodyTextChar"/>
    <w:rsid w:val="00BE6FD8"/>
    <w:pPr>
      <w:shd w:val="clear" w:color="auto" w:fill="FFFFFF"/>
      <w:spacing w:after="0" w:line="240" w:lineRule="atLeast"/>
    </w:pPr>
    <w:rPr>
      <w:rFonts w:ascii="Times New Roman" w:eastAsia="Arial Unicode MS" w:hAnsi="Times New Roman" w:cs="Times New Roman"/>
      <w:sz w:val="19"/>
      <w:szCs w:val="19"/>
      <w:lang w:eastAsia="uk-UA"/>
    </w:rPr>
  </w:style>
  <w:style w:type="character" w:customStyle="1" w:styleId="BodyTextChar">
    <w:name w:val="Body Text Char"/>
    <w:basedOn w:val="DefaultParagraphFont"/>
    <w:link w:val="BodyText"/>
    <w:rsid w:val="00BE6FD8"/>
    <w:rPr>
      <w:rFonts w:ascii="Times New Roman" w:eastAsia="Arial Unicode MS" w:hAnsi="Times New Roman" w:cs="Times New Roman"/>
      <w:sz w:val="19"/>
      <w:szCs w:val="19"/>
      <w:shd w:val="clear" w:color="auto" w:fill="FFFFFF"/>
      <w:lang w:val="uk-UA" w:eastAsia="uk-UA"/>
    </w:rPr>
  </w:style>
  <w:style w:type="paragraph" w:customStyle="1" w:styleId="21">
    <w:name w:val="Основной текст 21"/>
    <w:basedOn w:val="Normal"/>
    <w:rsid w:val="00BE6FD8"/>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Standard">
    <w:name w:val="Standard"/>
    <w:rsid w:val="00BE6FD8"/>
    <w:pPr>
      <w:widowControl w:val="0"/>
      <w:suppressAutoHyphens/>
    </w:pPr>
    <w:rPr>
      <w:rFonts w:ascii="Times New Roman" w:eastAsia="Arial Unicode MS" w:hAnsi="Times New Roman" w:cs="Mangal"/>
      <w:kern w:val="1"/>
      <w:lang w:val="uk-UA" w:eastAsia="zh-CN" w:bidi="hi-IN"/>
    </w:rPr>
  </w:style>
  <w:style w:type="paragraph" w:customStyle="1" w:styleId="rvps2">
    <w:name w:val="rvps2"/>
    <w:basedOn w:val="Normal"/>
    <w:rsid w:val="00BE6FD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te1.com.ua/ua/suspilstvo/riven-zhittja/2799/"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FFC000"/>
        </a:solidFill>
        <a:ln w="12700">
          <a:solidFill>
            <a:srgbClr val="808080"/>
          </a:solidFill>
          <a:prstDash val="solid"/>
        </a:ln>
      </c:spPr>
    </c:backWall>
    <c:plotArea>
      <c:layout>
        <c:manualLayout>
          <c:layoutTarget val="inner"/>
          <c:xMode val="edge"/>
          <c:yMode val="edge"/>
          <c:x val="3.9097629503154652E-2"/>
          <c:y val="0.16078691873742737"/>
          <c:w val="0.83609958506224058"/>
          <c:h val="0.73735428573779849"/>
        </c:manualLayout>
      </c:layout>
      <c:bar3DChart>
        <c:barDir val="col"/>
        <c:grouping val="standard"/>
        <c:varyColors val="0"/>
        <c:ser>
          <c:idx val="0"/>
          <c:order val="0"/>
          <c:tx>
            <c:strRef>
              <c:f>Sheet1!$A$2</c:f>
              <c:strCache>
                <c:ptCount val="1"/>
                <c:pt idx="0">
                  <c:v>років</c:v>
                </c:pt>
              </c:strCache>
            </c:strRef>
          </c:tx>
          <c:spPr>
            <a:solidFill>
              <a:srgbClr val="9999FF"/>
            </a:solidFill>
            <a:ln w="8849">
              <a:solidFill>
                <a:srgbClr val="000000"/>
              </a:solidFill>
              <a:prstDash val="solid"/>
            </a:ln>
          </c:spPr>
          <c:invertIfNegative val="0"/>
          <c:dPt>
            <c:idx val="0"/>
            <c:invertIfNegative val="0"/>
            <c:bubble3D val="0"/>
            <c:spPr>
              <a:solidFill>
                <a:srgbClr val="66FFFF"/>
              </a:solidFill>
              <a:ln w="8849">
                <a:solidFill>
                  <a:srgbClr val="000000"/>
                </a:solidFill>
                <a:prstDash val="solid"/>
              </a:ln>
            </c:spPr>
            <c:extLst>
              <c:ext xmlns:c16="http://schemas.microsoft.com/office/drawing/2014/chart" uri="{C3380CC4-5D6E-409C-BE32-E72D297353CC}">
                <c16:uniqueId val="{00000001-57CF-314A-B6B4-6E02D715A2E6}"/>
              </c:ext>
            </c:extLst>
          </c:dPt>
          <c:dPt>
            <c:idx val="1"/>
            <c:invertIfNegative val="0"/>
            <c:bubble3D val="0"/>
            <c:spPr>
              <a:solidFill>
                <a:srgbClr val="FFFF66"/>
              </a:solidFill>
              <a:ln w="8849">
                <a:solidFill>
                  <a:srgbClr val="000000"/>
                </a:solidFill>
                <a:prstDash val="solid"/>
              </a:ln>
            </c:spPr>
            <c:extLst>
              <c:ext xmlns:c16="http://schemas.microsoft.com/office/drawing/2014/chart" uri="{C3380CC4-5D6E-409C-BE32-E72D297353CC}">
                <c16:uniqueId val="{00000003-57CF-314A-B6B4-6E02D715A2E6}"/>
              </c:ext>
            </c:extLst>
          </c:dPt>
          <c:dPt>
            <c:idx val="2"/>
            <c:invertIfNegative val="0"/>
            <c:bubble3D val="0"/>
            <c:spPr>
              <a:solidFill>
                <a:schemeClr val="accent5">
                  <a:lumMod val="60000"/>
                  <a:lumOff val="40000"/>
                </a:schemeClr>
              </a:solidFill>
              <a:ln w="8849">
                <a:solidFill>
                  <a:srgbClr val="000000"/>
                </a:solidFill>
                <a:prstDash val="solid"/>
              </a:ln>
            </c:spPr>
            <c:extLst>
              <c:ext xmlns:c16="http://schemas.microsoft.com/office/drawing/2014/chart" uri="{C3380CC4-5D6E-409C-BE32-E72D297353CC}">
                <c16:uniqueId val="{00000005-57CF-314A-B6B4-6E02D715A2E6}"/>
              </c:ext>
            </c:extLst>
          </c:dPt>
          <c:dPt>
            <c:idx val="3"/>
            <c:invertIfNegative val="0"/>
            <c:bubble3D val="0"/>
            <c:spPr>
              <a:solidFill>
                <a:srgbClr val="00B050"/>
              </a:solidFill>
              <a:ln w="8849">
                <a:solidFill>
                  <a:srgbClr val="000000"/>
                </a:solidFill>
                <a:prstDash val="solid"/>
              </a:ln>
            </c:spPr>
            <c:extLst>
              <c:ext xmlns:c16="http://schemas.microsoft.com/office/drawing/2014/chart" uri="{C3380CC4-5D6E-409C-BE32-E72D297353CC}">
                <c16:uniqueId val="{00000007-57CF-314A-B6B4-6E02D715A2E6}"/>
              </c:ext>
            </c:extLst>
          </c:dPt>
          <c:dLbls>
            <c:dLbl>
              <c:idx val="0"/>
              <c:layout>
                <c:manualLayout>
                  <c:x val="8.8184646150429993E-2"/>
                  <c:y val="1.1631943331370253E-2"/>
                </c:manualLayout>
              </c:layout>
              <c:spPr>
                <a:solidFill>
                  <a:srgbClr val="FFFF66"/>
                </a:solidFill>
                <a:ln w="17698">
                  <a:noFill/>
                </a:ln>
              </c:spPr>
              <c:txPr>
                <a:bodyPr/>
                <a:lstStyle/>
                <a:p>
                  <a:pPr>
                    <a:defRPr sz="1239"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7CF-314A-B6B4-6E02D715A2E6}"/>
                </c:ext>
              </c:extLst>
            </c:dLbl>
            <c:dLbl>
              <c:idx val="1"/>
              <c:layout>
                <c:manualLayout>
                  <c:x val="9.0940416342628713E-2"/>
                  <c:y val="7.7546288875802961E-3"/>
                </c:manualLayout>
              </c:layout>
              <c:spPr>
                <a:solidFill>
                  <a:srgbClr val="FFFF66"/>
                </a:solidFill>
                <a:ln w="17698">
                  <a:noFill/>
                </a:ln>
              </c:spPr>
              <c:txPr>
                <a:bodyPr/>
                <a:lstStyle/>
                <a:p>
                  <a:pPr>
                    <a:defRPr sz="1239"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7CF-314A-B6B4-6E02D715A2E6}"/>
                </c:ext>
              </c:extLst>
            </c:dLbl>
            <c:dLbl>
              <c:idx val="2"/>
              <c:layout>
                <c:manualLayout>
                  <c:x val="9.3696186534832193E-2"/>
                  <c:y val="7.7546288875802961E-3"/>
                </c:manualLayout>
              </c:layout>
              <c:spPr>
                <a:solidFill>
                  <a:srgbClr val="FFFF66"/>
                </a:solidFill>
                <a:ln w="17698">
                  <a:noFill/>
                </a:ln>
              </c:spPr>
              <c:txPr>
                <a:bodyPr/>
                <a:lstStyle/>
                <a:p>
                  <a:pPr>
                    <a:defRPr sz="1239"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7CF-314A-B6B4-6E02D715A2E6}"/>
                </c:ext>
              </c:extLst>
            </c:dLbl>
            <c:dLbl>
              <c:idx val="3"/>
              <c:layout>
                <c:manualLayout>
                  <c:x val="7.9917335573825576E-2"/>
                  <c:y val="-3.4895829994110755E-2"/>
                </c:manualLayout>
              </c:layout>
              <c:spPr>
                <a:solidFill>
                  <a:srgbClr val="FFFF66"/>
                </a:solidFill>
                <a:ln w="17698">
                  <a:noFill/>
                </a:ln>
              </c:spPr>
              <c:txPr>
                <a:bodyPr/>
                <a:lstStyle/>
                <a:p>
                  <a:pPr>
                    <a:defRPr sz="1239"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7CF-314A-B6B4-6E02D715A2E6}"/>
                </c:ext>
              </c:extLst>
            </c:dLbl>
            <c:dLbl>
              <c:idx val="4"/>
              <c:layout>
                <c:manualLayout>
                  <c:x val="6.8894254805022856E-2"/>
                  <c:y val="-2.3263886662740506E-2"/>
                </c:manualLayout>
              </c:layout>
              <c:spPr>
                <a:solidFill>
                  <a:srgbClr val="FFFF66"/>
                </a:solidFill>
                <a:ln w="17698">
                  <a:noFill/>
                </a:ln>
              </c:spPr>
              <c:txPr>
                <a:bodyPr/>
                <a:lstStyle/>
                <a:p>
                  <a:pPr>
                    <a:defRPr sz="1239"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7CF-314A-B6B4-6E02D715A2E6}"/>
                </c:ext>
              </c:extLst>
            </c:dLbl>
            <c:spPr>
              <a:solidFill>
                <a:srgbClr val="FFFF66"/>
              </a:solidFill>
              <a:ln w="17698">
                <a:noFill/>
              </a:ln>
            </c:spPr>
            <c:txPr>
              <a:bodyPr wrap="square" lIns="38100" tIns="19050" rIns="38100" bIns="19050" anchor="ctr">
                <a:spAutoFit/>
              </a:bodyPr>
              <a:lstStyle/>
              <a:p>
                <a:pPr>
                  <a:defRPr sz="1239"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Швейцарія</c:v>
                </c:pt>
                <c:pt idx="1">
                  <c:v>Італія</c:v>
                </c:pt>
                <c:pt idx="2">
                  <c:v>Японія</c:v>
                </c:pt>
                <c:pt idx="3">
                  <c:v>Україна</c:v>
                </c:pt>
              </c:strCache>
            </c:strRef>
          </c:cat>
          <c:val>
            <c:numRef>
              <c:f>Sheet1!$B$2:$E$2</c:f>
              <c:numCache>
                <c:formatCode>General</c:formatCode>
                <c:ptCount val="4"/>
                <c:pt idx="0">
                  <c:v>82.8</c:v>
                </c:pt>
                <c:pt idx="1">
                  <c:v>82.7</c:v>
                </c:pt>
                <c:pt idx="2">
                  <c:v>82.7</c:v>
                </c:pt>
                <c:pt idx="3">
                  <c:v>70.400000000000006</c:v>
                </c:pt>
              </c:numCache>
            </c:numRef>
          </c:val>
          <c:extLst>
            <c:ext xmlns:c16="http://schemas.microsoft.com/office/drawing/2014/chart" uri="{C3380CC4-5D6E-409C-BE32-E72D297353CC}">
              <c16:uniqueId val="{00000009-57CF-314A-B6B4-6E02D715A2E6}"/>
            </c:ext>
          </c:extLst>
        </c:ser>
        <c:dLbls>
          <c:showLegendKey val="0"/>
          <c:showVal val="0"/>
          <c:showCatName val="0"/>
          <c:showSerName val="0"/>
          <c:showPercent val="0"/>
          <c:showBubbleSize val="0"/>
        </c:dLbls>
        <c:gapWidth val="150"/>
        <c:gapDepth val="0"/>
        <c:shape val="cone"/>
        <c:axId val="171810008"/>
        <c:axId val="1"/>
        <c:axId val="2"/>
      </c:bar3DChart>
      <c:catAx>
        <c:axId val="171810008"/>
        <c:scaling>
          <c:orientation val="minMax"/>
        </c:scaling>
        <c:delete val="0"/>
        <c:axPos val="b"/>
        <c:numFmt formatCode="General" sourceLinked="1"/>
        <c:majorTickMark val="out"/>
        <c:minorTickMark val="none"/>
        <c:tickLblPos val="low"/>
        <c:spPr>
          <a:ln w="2213">
            <a:solidFill>
              <a:srgbClr val="000000"/>
            </a:solidFill>
            <a:prstDash val="solid"/>
          </a:ln>
        </c:spPr>
        <c:txPr>
          <a:bodyPr rot="0" vert="horz"/>
          <a:lstStyle/>
          <a:p>
            <a:pPr>
              <a:defRPr sz="1599"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2213">
              <a:solidFill>
                <a:srgbClr val="000000"/>
              </a:solidFill>
              <a:prstDash val="solid"/>
            </a:ln>
          </c:spPr>
        </c:majorGridlines>
        <c:numFmt formatCode="General" sourceLinked="1"/>
        <c:majorTickMark val="out"/>
        <c:minorTickMark val="none"/>
        <c:tickLblPos val="nextTo"/>
        <c:spPr>
          <a:ln w="2213">
            <a:solidFill>
              <a:srgbClr val="000000"/>
            </a:solidFill>
            <a:prstDash val="solid"/>
          </a:ln>
        </c:spPr>
        <c:txPr>
          <a:bodyPr rot="0" vert="horz"/>
          <a:lstStyle/>
          <a:p>
            <a:pPr>
              <a:defRPr sz="645" b="1" i="0" u="none" strike="noStrike" baseline="0">
                <a:solidFill>
                  <a:srgbClr val="000000"/>
                </a:solidFill>
                <a:latin typeface="Calibri"/>
                <a:ea typeface="Calibri"/>
                <a:cs typeface="Calibri"/>
              </a:defRPr>
            </a:pPr>
            <a:endParaRPr lang="en-US"/>
          </a:p>
        </c:txPr>
        <c:crossAx val="171810008"/>
        <c:crosses val="autoZero"/>
        <c:crossBetween val="between"/>
      </c:valAx>
      <c:serAx>
        <c:axId val="2"/>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1399" b="1" i="0" u="none" strike="noStrike" baseline="0">
                <a:solidFill>
                  <a:srgbClr val="000000"/>
                </a:solidFill>
                <a:latin typeface="Calibri"/>
                <a:ea typeface="Calibri"/>
                <a:cs typeface="Calibri"/>
              </a:defRPr>
            </a:pPr>
            <a:endParaRPr lang="en-US"/>
          </a:p>
        </c:txPr>
        <c:crossAx val="1"/>
        <c:crosses val="autoZero"/>
        <c:tickLblSkip val="2"/>
        <c:tickMarkSkip val="1"/>
      </c:serAx>
      <c:spPr>
        <a:solidFill>
          <a:srgbClr val="FFFFCC"/>
        </a:solidFill>
        <a:ln w="17698">
          <a:noFill/>
        </a:ln>
      </c:spPr>
    </c:plotArea>
    <c:plotVisOnly val="1"/>
    <c:dispBlanksAs val="gap"/>
    <c:showDLblsOverMax val="0"/>
  </c:chart>
  <c:spPr>
    <a:gradFill flip="none" rotWithShape="1">
      <a:gsLst>
        <a:gs pos="0">
          <a:srgbClr val="FFFFFF"/>
        </a:gs>
        <a:gs pos="50000">
          <a:srgbClr val="FFFFFF">
            <a:gamma/>
            <a:shade val="46275"/>
            <a:invGamma/>
          </a:srgbClr>
        </a:gs>
        <a:gs pos="100000">
          <a:srgbClr val="FFFFFF"/>
        </a:gs>
      </a:gsLst>
      <a:lin ang="5400000" scaled="1"/>
      <a:tileRect/>
    </a:gradFill>
    <a:ln>
      <a:noFill/>
    </a:ln>
  </c:spPr>
  <c:txPr>
    <a:bodyPr/>
    <a:lstStyle/>
    <a:p>
      <a:pPr>
        <a:defRPr sz="645" b="1"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layout>
        <c:manualLayout>
          <c:xMode val="edge"/>
          <c:yMode val="edge"/>
          <c:x val="0.1601923346011474"/>
          <c:y val="3.109654094794571E-2"/>
        </c:manualLayout>
      </c:layout>
      <c:overlay val="0"/>
      <c:spPr>
        <a:noFill/>
        <a:ln w="25383">
          <a:noFill/>
        </a:ln>
      </c:spPr>
      <c:txPr>
        <a:bodyPr/>
        <a:lstStyle/>
        <a:p>
          <a:pPr>
            <a:defRPr lang="uk-UA" sz="1400"/>
          </a:pPr>
          <a:endParaRPr lang="en-US"/>
        </a:p>
      </c:txPr>
    </c:title>
    <c:autoTitleDeleted val="0"/>
    <c:plotArea>
      <c:layout/>
      <c:barChart>
        <c:barDir val="col"/>
        <c:grouping val="clustered"/>
        <c:varyColors val="0"/>
        <c:ser>
          <c:idx val="0"/>
          <c:order val="0"/>
          <c:tx>
            <c:strRef>
              <c:f>Аркуш1!$B$1</c:f>
              <c:strCache>
                <c:ptCount val="1"/>
                <c:pt idx="0">
                  <c:v>Рівень охоплення населення фізичною культурою і спортом,%</c:v>
                </c:pt>
              </c:strCache>
            </c:strRef>
          </c:tx>
          <c:spPr>
            <a:solidFill>
              <a:srgbClr val="FFFF00"/>
            </a:solidFill>
          </c:spPr>
          <c:invertIfNegative val="0"/>
          <c:dPt>
            <c:idx val="0"/>
            <c:invertIfNegative val="0"/>
            <c:bubble3D val="0"/>
            <c:spPr>
              <a:solidFill>
                <a:schemeClr val="accent2">
                  <a:lumMod val="60000"/>
                  <a:lumOff val="40000"/>
                </a:schemeClr>
              </a:solidFill>
            </c:spPr>
            <c:extLst>
              <c:ext xmlns:c16="http://schemas.microsoft.com/office/drawing/2014/chart" uri="{C3380CC4-5D6E-409C-BE32-E72D297353CC}">
                <c16:uniqueId val="{00000001-2DA4-D44E-AF27-A13A13B99A15}"/>
              </c:ext>
            </c:extLst>
          </c:dPt>
          <c:dPt>
            <c:idx val="1"/>
            <c:invertIfNegative val="0"/>
            <c:bubble3D val="0"/>
            <c:spPr>
              <a:solidFill>
                <a:schemeClr val="accent6">
                  <a:lumMod val="20000"/>
                  <a:lumOff val="80000"/>
                </a:schemeClr>
              </a:solidFill>
            </c:spPr>
            <c:extLst>
              <c:ext xmlns:c16="http://schemas.microsoft.com/office/drawing/2014/chart" uri="{C3380CC4-5D6E-409C-BE32-E72D297353CC}">
                <c16:uniqueId val="{00000003-2DA4-D44E-AF27-A13A13B99A15}"/>
              </c:ext>
            </c:extLst>
          </c:dPt>
          <c:dPt>
            <c:idx val="2"/>
            <c:invertIfNegative val="0"/>
            <c:bubble3D val="0"/>
            <c:spPr>
              <a:solidFill>
                <a:schemeClr val="accent2"/>
              </a:solidFill>
            </c:spPr>
            <c:extLst>
              <c:ext xmlns:c16="http://schemas.microsoft.com/office/drawing/2014/chart" uri="{C3380CC4-5D6E-409C-BE32-E72D297353CC}">
                <c16:uniqueId val="{00000005-2DA4-D44E-AF27-A13A13B99A15}"/>
              </c:ext>
            </c:extLst>
          </c:dPt>
          <c:dPt>
            <c:idx val="3"/>
            <c:invertIfNegative val="0"/>
            <c:bubble3D val="0"/>
            <c:spPr>
              <a:solidFill>
                <a:schemeClr val="accent1">
                  <a:lumMod val="50000"/>
                </a:schemeClr>
              </a:solidFill>
            </c:spPr>
            <c:extLst>
              <c:ext xmlns:c16="http://schemas.microsoft.com/office/drawing/2014/chart" uri="{C3380CC4-5D6E-409C-BE32-E72D297353CC}">
                <c16:uniqueId val="{00000007-2DA4-D44E-AF27-A13A13B99A15}"/>
              </c:ext>
            </c:extLst>
          </c:dPt>
          <c:dPt>
            <c:idx val="4"/>
            <c:invertIfNegative val="0"/>
            <c:bubble3D val="0"/>
            <c:spPr>
              <a:solidFill>
                <a:schemeClr val="accent5">
                  <a:lumMod val="25000"/>
                </a:schemeClr>
              </a:solidFill>
            </c:spPr>
            <c:extLst>
              <c:ext xmlns:c16="http://schemas.microsoft.com/office/drawing/2014/chart" uri="{C3380CC4-5D6E-409C-BE32-E72D297353CC}">
                <c16:uniqueId val="{00000009-2DA4-D44E-AF27-A13A13B99A15}"/>
              </c:ext>
            </c:extLst>
          </c:dPt>
          <c:dPt>
            <c:idx val="5"/>
            <c:invertIfNegative val="0"/>
            <c:bubble3D val="0"/>
            <c:spPr>
              <a:solidFill>
                <a:schemeClr val="accent6">
                  <a:lumMod val="40000"/>
                  <a:lumOff val="60000"/>
                </a:schemeClr>
              </a:solidFill>
            </c:spPr>
            <c:extLst>
              <c:ext xmlns:c16="http://schemas.microsoft.com/office/drawing/2014/chart" uri="{C3380CC4-5D6E-409C-BE32-E72D297353CC}">
                <c16:uniqueId val="{0000000B-2DA4-D44E-AF27-A13A13B99A15}"/>
              </c:ext>
            </c:extLst>
          </c:dPt>
          <c:dPt>
            <c:idx val="6"/>
            <c:invertIfNegative val="0"/>
            <c:bubble3D val="0"/>
            <c:spPr>
              <a:solidFill>
                <a:schemeClr val="bg1">
                  <a:lumMod val="65000"/>
                </a:schemeClr>
              </a:solidFill>
            </c:spPr>
            <c:extLst>
              <c:ext xmlns:c16="http://schemas.microsoft.com/office/drawing/2014/chart" uri="{C3380CC4-5D6E-409C-BE32-E72D297353CC}">
                <c16:uniqueId val="{0000000D-2DA4-D44E-AF27-A13A13B99A15}"/>
              </c:ext>
            </c:extLst>
          </c:dPt>
          <c:dPt>
            <c:idx val="8"/>
            <c:invertIfNegative val="0"/>
            <c:bubble3D val="0"/>
            <c:spPr>
              <a:solidFill>
                <a:schemeClr val="accent6">
                  <a:lumMod val="50000"/>
                </a:schemeClr>
              </a:solidFill>
            </c:spPr>
            <c:extLst>
              <c:ext xmlns:c16="http://schemas.microsoft.com/office/drawing/2014/chart" uri="{C3380CC4-5D6E-409C-BE32-E72D297353CC}">
                <c16:uniqueId val="{0000000F-2DA4-D44E-AF27-A13A13B99A15}"/>
              </c:ext>
            </c:extLst>
          </c:dPt>
          <c:dLbls>
            <c:spPr>
              <a:noFill/>
              <a:ln w="25383">
                <a:noFill/>
              </a:ln>
            </c:spPr>
            <c:txPr>
              <a:bodyPr/>
              <a:lstStyle/>
              <a:p>
                <a:pPr>
                  <a:defRPr lang="uk-UA"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Аркуш1!$A$2:$A$10</c:f>
              <c:strCache>
                <c:ptCount val="9"/>
                <c:pt idx="0">
                  <c:v>Фінляндія</c:v>
                </c:pt>
                <c:pt idx="1">
                  <c:v>Австралія</c:v>
                </c:pt>
                <c:pt idx="2">
                  <c:v>Канада</c:v>
                </c:pt>
                <c:pt idx="3">
                  <c:v>Німеччина</c:v>
                </c:pt>
                <c:pt idx="4">
                  <c:v>Японія</c:v>
                </c:pt>
                <c:pt idx="5">
                  <c:v>США</c:v>
                </c:pt>
                <c:pt idx="6">
                  <c:v>Франція</c:v>
                </c:pt>
                <c:pt idx="7">
                  <c:v>Україна</c:v>
                </c:pt>
                <c:pt idx="8">
                  <c:v>Росія</c:v>
                </c:pt>
              </c:strCache>
            </c:strRef>
          </c:cat>
          <c:val>
            <c:numRef>
              <c:f>Аркуш1!$B$2:$B$10</c:f>
              <c:numCache>
                <c:formatCode>General</c:formatCode>
                <c:ptCount val="9"/>
                <c:pt idx="0">
                  <c:v>52</c:v>
                </c:pt>
                <c:pt idx="1">
                  <c:v>46</c:v>
                </c:pt>
                <c:pt idx="2">
                  <c:v>39</c:v>
                </c:pt>
                <c:pt idx="3">
                  <c:v>27</c:v>
                </c:pt>
                <c:pt idx="4">
                  <c:v>26</c:v>
                </c:pt>
                <c:pt idx="5">
                  <c:v>26</c:v>
                </c:pt>
                <c:pt idx="6">
                  <c:v>24</c:v>
                </c:pt>
                <c:pt idx="7">
                  <c:v>13</c:v>
                </c:pt>
                <c:pt idx="8">
                  <c:v>11</c:v>
                </c:pt>
              </c:numCache>
            </c:numRef>
          </c:val>
          <c:extLst>
            <c:ext xmlns:c16="http://schemas.microsoft.com/office/drawing/2014/chart" uri="{C3380CC4-5D6E-409C-BE32-E72D297353CC}">
              <c16:uniqueId val="{00000010-2DA4-D44E-AF27-A13A13B99A15}"/>
            </c:ext>
          </c:extLst>
        </c:ser>
        <c:dLbls>
          <c:showLegendKey val="0"/>
          <c:showVal val="0"/>
          <c:showCatName val="0"/>
          <c:showSerName val="0"/>
          <c:showPercent val="0"/>
          <c:showBubbleSize val="0"/>
        </c:dLbls>
        <c:gapWidth val="150"/>
        <c:axId val="58723480"/>
        <c:axId val="1"/>
      </c:barChart>
      <c:catAx>
        <c:axId val="58723480"/>
        <c:scaling>
          <c:orientation val="minMax"/>
        </c:scaling>
        <c:delete val="0"/>
        <c:axPos val="b"/>
        <c:numFmt formatCode="General" sourceLinked="0"/>
        <c:majorTickMark val="out"/>
        <c:minorTickMark val="none"/>
        <c:tickLblPos val="nextTo"/>
        <c:txPr>
          <a:bodyPr/>
          <a:lstStyle/>
          <a:p>
            <a:pPr>
              <a:defRPr lang="uk-UA" sz="1200" b="1"/>
            </a:pPr>
            <a:endParaRPr lang="en-US"/>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txPr>
          <a:bodyPr/>
          <a:lstStyle/>
          <a:p>
            <a:pPr>
              <a:defRPr lang="uk-UA"/>
            </a:pPr>
            <a:endParaRPr lang="en-US"/>
          </a:p>
        </c:txPr>
        <c:crossAx val="58723480"/>
        <c:crosses val="autoZero"/>
        <c:crossBetween val="between"/>
      </c:valAx>
    </c:plotArea>
    <c:plotVisOnly val="1"/>
    <c:dispBlanksAs val="gap"/>
    <c:showDLblsOverMax val="0"/>
  </c:chart>
  <c:spPr>
    <a:noFill/>
  </c:spPr>
  <c:txPr>
    <a:bodyPr/>
    <a:lstStyle/>
    <a:p>
      <a:pPr>
        <a:defRPr sz="1800"/>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416">
          <a:noFill/>
        </a:ln>
      </c:spPr>
      <c:txPr>
        <a:bodyPr/>
        <a:lstStyle/>
        <a:p>
          <a:pPr>
            <a:defRPr lang="uk-UA"/>
          </a:pPr>
          <a:endParaRPr lang="en-US"/>
        </a:p>
      </c:txPr>
    </c:title>
    <c:autoTitleDeleted val="0"/>
    <c:plotArea>
      <c:layout/>
      <c:pieChart>
        <c:varyColors val="1"/>
        <c:ser>
          <c:idx val="0"/>
          <c:order val="0"/>
          <c:tx>
            <c:strRef>
              <c:f>Аркуш1!$B$1</c:f>
              <c:strCache>
                <c:ptCount val="1"/>
                <c:pt idx="0">
                  <c:v>Головні чинники ризику для здоров'я, %</c:v>
                </c:pt>
              </c:strCache>
            </c:strRef>
          </c:tx>
          <c:dPt>
            <c:idx val="0"/>
            <c:bubble3D val="0"/>
            <c:extLst>
              <c:ext xmlns:c16="http://schemas.microsoft.com/office/drawing/2014/chart" uri="{C3380CC4-5D6E-409C-BE32-E72D297353CC}">
                <c16:uniqueId val="{00000000-4BB5-8B44-9665-311C1EE600D2}"/>
              </c:ext>
            </c:extLst>
          </c:dPt>
          <c:dPt>
            <c:idx val="1"/>
            <c:bubble3D val="0"/>
            <c:extLst>
              <c:ext xmlns:c16="http://schemas.microsoft.com/office/drawing/2014/chart" uri="{C3380CC4-5D6E-409C-BE32-E72D297353CC}">
                <c16:uniqueId val="{00000001-4BB5-8B44-9665-311C1EE600D2}"/>
              </c:ext>
            </c:extLst>
          </c:dPt>
          <c:dPt>
            <c:idx val="2"/>
            <c:bubble3D val="0"/>
            <c:extLst>
              <c:ext xmlns:c16="http://schemas.microsoft.com/office/drawing/2014/chart" uri="{C3380CC4-5D6E-409C-BE32-E72D297353CC}">
                <c16:uniqueId val="{00000002-4BB5-8B44-9665-311C1EE600D2}"/>
              </c:ext>
            </c:extLst>
          </c:dPt>
          <c:dPt>
            <c:idx val="3"/>
            <c:bubble3D val="0"/>
            <c:extLst>
              <c:ext xmlns:c16="http://schemas.microsoft.com/office/drawing/2014/chart" uri="{C3380CC4-5D6E-409C-BE32-E72D297353CC}">
                <c16:uniqueId val="{00000003-4BB5-8B44-9665-311C1EE600D2}"/>
              </c:ext>
            </c:extLst>
          </c:dPt>
          <c:dPt>
            <c:idx val="4"/>
            <c:bubble3D val="0"/>
            <c:extLst>
              <c:ext xmlns:c16="http://schemas.microsoft.com/office/drawing/2014/chart" uri="{C3380CC4-5D6E-409C-BE32-E72D297353CC}">
                <c16:uniqueId val="{00000004-4BB5-8B44-9665-311C1EE600D2}"/>
              </c:ext>
            </c:extLst>
          </c:dPt>
          <c:dPt>
            <c:idx val="5"/>
            <c:bubble3D val="0"/>
            <c:extLst>
              <c:ext xmlns:c16="http://schemas.microsoft.com/office/drawing/2014/chart" uri="{C3380CC4-5D6E-409C-BE32-E72D297353CC}">
                <c16:uniqueId val="{00000005-4BB5-8B44-9665-311C1EE600D2}"/>
              </c:ext>
            </c:extLst>
          </c:dPt>
          <c:dPt>
            <c:idx val="6"/>
            <c:bubble3D val="0"/>
            <c:extLst>
              <c:ext xmlns:c16="http://schemas.microsoft.com/office/drawing/2014/chart" uri="{C3380CC4-5D6E-409C-BE32-E72D297353CC}">
                <c16:uniqueId val="{00000006-4BB5-8B44-9665-311C1EE600D2}"/>
              </c:ext>
            </c:extLst>
          </c:dPt>
          <c:dLbls>
            <c:spPr>
              <a:noFill/>
              <a:ln w="25416">
                <a:noFill/>
              </a:ln>
            </c:spPr>
            <c:txPr>
              <a:bodyPr/>
              <a:lstStyle/>
              <a:p>
                <a:pPr>
                  <a:defRPr lang="uk-UA" sz="1400" b="1">
                    <a:solidFill>
                      <a:sysClr val="windowText" lastClr="000000"/>
                    </a:solidFill>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Аркуш1!$A$2:$A$8</c:f>
              <c:strCache>
                <c:ptCount val="7"/>
                <c:pt idx="0">
                  <c:v>робота на комп'ютері -24%</c:v>
                </c:pt>
                <c:pt idx="1">
                  <c:v>психологічний дискомфорт - 22%</c:v>
                </c:pt>
                <c:pt idx="2">
                  <c:v>тютюнопаління - 20%</c:v>
                </c:pt>
                <c:pt idx="3">
                  <c:v>вживання алкогольних напоїв - 14%</c:v>
                </c:pt>
                <c:pt idx="4">
                  <c:v>хронічні захворювання - 10%</c:v>
                </c:pt>
                <c:pt idx="5">
                  <c:v>вживання наркотиків - 5%</c:v>
                </c:pt>
                <c:pt idx="6">
                  <c:v>надмірна вага - 4%</c:v>
                </c:pt>
              </c:strCache>
            </c:strRef>
          </c:cat>
          <c:val>
            <c:numRef>
              <c:f>Аркуш1!$B$2:$B$8</c:f>
              <c:numCache>
                <c:formatCode>0%</c:formatCode>
                <c:ptCount val="7"/>
                <c:pt idx="0">
                  <c:v>0.24</c:v>
                </c:pt>
                <c:pt idx="1">
                  <c:v>0.22</c:v>
                </c:pt>
                <c:pt idx="2">
                  <c:v>0.2</c:v>
                </c:pt>
                <c:pt idx="3">
                  <c:v>0.14000000000000001</c:v>
                </c:pt>
                <c:pt idx="4">
                  <c:v>0.1</c:v>
                </c:pt>
                <c:pt idx="5">
                  <c:v>0.05</c:v>
                </c:pt>
                <c:pt idx="6">
                  <c:v>0.04</c:v>
                </c:pt>
              </c:numCache>
            </c:numRef>
          </c:val>
          <c:extLst>
            <c:ext xmlns:c16="http://schemas.microsoft.com/office/drawing/2014/chart" uri="{C3380CC4-5D6E-409C-BE32-E72D297353CC}">
              <c16:uniqueId val="{00000007-4BB5-8B44-9665-311C1EE600D2}"/>
            </c:ext>
          </c:extLst>
        </c:ser>
        <c:dLbls>
          <c:showLegendKey val="0"/>
          <c:showVal val="0"/>
          <c:showCatName val="0"/>
          <c:showSerName val="0"/>
          <c:showPercent val="0"/>
          <c:showBubbleSize val="0"/>
          <c:showLeaderLines val="1"/>
        </c:dLbls>
        <c:firstSliceAng val="0"/>
      </c:pieChart>
      <c:spPr>
        <a:noFill/>
        <a:ln w="25416">
          <a:noFill/>
        </a:ln>
      </c:spPr>
    </c:plotArea>
    <c:legend>
      <c:legendPos val="r"/>
      <c:layout>
        <c:manualLayout>
          <c:xMode val="edge"/>
          <c:yMode val="edge"/>
          <c:x val="0.60776104073947279"/>
          <c:y val="0.16119882920394113"/>
          <c:w val="0.37908079424854502"/>
          <c:h val="0.80237594646218957"/>
        </c:manualLayout>
      </c:layout>
      <c:overlay val="0"/>
      <c:txPr>
        <a:bodyPr/>
        <a:lstStyle/>
        <a:p>
          <a:pPr>
            <a:defRPr lang="uk-UA" sz="1100"/>
          </a:pPr>
          <a:endParaRPr lang="en-US"/>
        </a:p>
      </c:txPr>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uk-UA"/>
            </a:pPr>
            <a:r>
              <a:rPr lang="uk-UA"/>
              <a:t>Ведучі мотиви занять фізичною   культурою, %</a:t>
            </a:r>
          </a:p>
        </c:rich>
      </c:tx>
      <c:overlay val="0"/>
      <c:spPr>
        <a:noFill/>
        <a:ln w="25385">
          <a:noFill/>
        </a:ln>
      </c:spPr>
    </c:title>
    <c:autoTitleDeleted val="0"/>
    <c:plotArea>
      <c:layout/>
      <c:pieChart>
        <c:varyColors val="1"/>
        <c:ser>
          <c:idx val="0"/>
          <c:order val="0"/>
          <c:tx>
            <c:strRef>
              <c:f>Аркуш1!$B$1</c:f>
              <c:strCache>
                <c:ptCount val="1"/>
                <c:pt idx="0">
                  <c:v>Ведучі мотиви занять фізичною культурою, %</c:v>
                </c:pt>
              </c:strCache>
            </c:strRef>
          </c:tx>
          <c:dPt>
            <c:idx val="0"/>
            <c:bubble3D val="0"/>
            <c:extLst>
              <c:ext xmlns:c16="http://schemas.microsoft.com/office/drawing/2014/chart" uri="{C3380CC4-5D6E-409C-BE32-E72D297353CC}">
                <c16:uniqueId val="{00000000-BDD3-5142-B37D-EC06AC713150}"/>
              </c:ext>
            </c:extLst>
          </c:dPt>
          <c:dPt>
            <c:idx val="1"/>
            <c:bubble3D val="0"/>
            <c:extLst>
              <c:ext xmlns:c16="http://schemas.microsoft.com/office/drawing/2014/chart" uri="{C3380CC4-5D6E-409C-BE32-E72D297353CC}">
                <c16:uniqueId val="{00000001-BDD3-5142-B37D-EC06AC713150}"/>
              </c:ext>
            </c:extLst>
          </c:dPt>
          <c:dPt>
            <c:idx val="2"/>
            <c:bubble3D val="0"/>
            <c:extLst>
              <c:ext xmlns:c16="http://schemas.microsoft.com/office/drawing/2014/chart" uri="{C3380CC4-5D6E-409C-BE32-E72D297353CC}">
                <c16:uniqueId val="{00000002-BDD3-5142-B37D-EC06AC713150}"/>
              </c:ext>
            </c:extLst>
          </c:dPt>
          <c:dLbls>
            <c:spPr>
              <a:noFill/>
              <a:ln w="25385">
                <a:noFill/>
              </a:ln>
            </c:spPr>
            <c:txPr>
              <a:bodyPr/>
              <a:lstStyle/>
              <a:p>
                <a:pPr>
                  <a:defRPr lang="uk-UA" sz="1398" b="1"/>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Аркуш1!$A$2:$A$4</c:f>
              <c:strCache>
                <c:ptCount val="3"/>
                <c:pt idx="0">
                  <c:v>покращення здоров'я -63%</c:v>
                </c:pt>
                <c:pt idx="1">
                  <c:v>покращення настрою та самопочуття - 34%</c:v>
                </c:pt>
                <c:pt idx="2">
                  <c:v>розвиток особистості, моральні і вольові якості, самоорганізація -3%</c:v>
                </c:pt>
              </c:strCache>
            </c:strRef>
          </c:cat>
          <c:val>
            <c:numRef>
              <c:f>Аркуш1!$B$2:$B$4</c:f>
              <c:numCache>
                <c:formatCode>0%</c:formatCode>
                <c:ptCount val="3"/>
                <c:pt idx="0">
                  <c:v>0.629</c:v>
                </c:pt>
                <c:pt idx="1">
                  <c:v>0.34</c:v>
                </c:pt>
                <c:pt idx="2">
                  <c:v>0.03</c:v>
                </c:pt>
              </c:numCache>
            </c:numRef>
          </c:val>
          <c:extLst>
            <c:ext xmlns:c16="http://schemas.microsoft.com/office/drawing/2014/chart" uri="{C3380CC4-5D6E-409C-BE32-E72D297353CC}">
              <c16:uniqueId val="{00000003-BDD3-5142-B37D-EC06AC713150}"/>
            </c:ext>
          </c:extLst>
        </c:ser>
        <c:dLbls>
          <c:showLegendKey val="0"/>
          <c:showVal val="0"/>
          <c:showCatName val="0"/>
          <c:showSerName val="0"/>
          <c:showPercent val="0"/>
          <c:showBubbleSize val="0"/>
          <c:showLeaderLines val="1"/>
        </c:dLbls>
        <c:firstSliceAng val="0"/>
      </c:pieChart>
      <c:spPr>
        <a:noFill/>
        <a:ln w="25385">
          <a:noFill/>
        </a:ln>
      </c:spPr>
    </c:plotArea>
    <c:legend>
      <c:legendPos val="r"/>
      <c:layout>
        <c:manualLayout>
          <c:xMode val="edge"/>
          <c:yMode val="edge"/>
          <c:x val="0.58075008835816055"/>
          <c:y val="0.23584152990977139"/>
          <c:w val="0.40536105172283932"/>
          <c:h val="0.72353950705656744"/>
        </c:manualLayout>
      </c:layout>
      <c:overlay val="0"/>
      <c:txPr>
        <a:bodyPr/>
        <a:lstStyle/>
        <a:p>
          <a:pPr>
            <a:defRPr lang="uk-UA" sz="1098"/>
          </a:pPr>
          <a:endParaRPr lang="en-US"/>
        </a:p>
      </c:txPr>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28</Pages>
  <Words>5684</Words>
  <Characters>32403</Characters>
  <Application>Microsoft Office Word</Application>
  <DocSecurity>0</DocSecurity>
  <Lines>270</Lines>
  <Paragraphs>76</Paragraphs>
  <ScaleCrop>false</ScaleCrop>
  <Company/>
  <LinksUpToDate>false</LinksUpToDate>
  <CharactersWithSpaces>38011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2019-07-10T11:41:00Z</dcterms:created>
  <dcterms:modified xsi:type="dcterms:W3CDTF">2019-07-10T11:41:00Z</dcterms:modified>
</cp:coreProperties>
</file>