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04FB" w14:textId="77777777" w:rsidR="00D21591" w:rsidRDefault="00D21591" w:rsidP="00D21591">
      <w:pPr>
        <w:pStyle w:val="NoSpacing"/>
        <w:ind w:right="-284" w:firstLine="1134"/>
        <w:rPr>
          <w:rFonts w:ascii="Times New Roman" w:hAnsi="Times New Roman" w:cs="Times New Roman"/>
          <w:sz w:val="28"/>
          <w:szCs w:val="28"/>
        </w:rPr>
      </w:pPr>
      <w:r w:rsidRPr="00AE54CB">
        <w:rPr>
          <w:rFonts w:ascii="Times New Roman" w:hAnsi="Times New Roman" w:cs="Times New Roman"/>
          <w:sz w:val="28"/>
          <w:szCs w:val="28"/>
        </w:rPr>
        <w:t xml:space="preserve">«ЗАТВЕРДЖЕНО» </w:t>
      </w:r>
    </w:p>
    <w:p w14:paraId="4EA0C4F5" w14:textId="77777777" w:rsidR="00D21591" w:rsidRDefault="00D21591" w:rsidP="00D21591">
      <w:pPr>
        <w:pStyle w:val="NoSpacing"/>
        <w:ind w:right="-284" w:firstLine="1134"/>
        <w:rPr>
          <w:rFonts w:ascii="Times New Roman" w:hAnsi="Times New Roman" w:cs="Times New Roman"/>
          <w:sz w:val="28"/>
          <w:szCs w:val="28"/>
        </w:rPr>
      </w:pPr>
      <w:r>
        <w:rPr>
          <w:rFonts w:ascii="Times New Roman" w:hAnsi="Times New Roman" w:cs="Times New Roman"/>
          <w:sz w:val="28"/>
          <w:szCs w:val="28"/>
        </w:rPr>
        <w:t xml:space="preserve">                                                                </w:t>
      </w:r>
      <w:r w:rsidRPr="00AE54CB">
        <w:rPr>
          <w:rFonts w:ascii="Times New Roman" w:hAnsi="Times New Roman" w:cs="Times New Roman"/>
          <w:sz w:val="28"/>
          <w:szCs w:val="28"/>
        </w:rPr>
        <w:t>Рішення Білоцерківської</w:t>
      </w:r>
      <w:r>
        <w:rPr>
          <w:rFonts w:ascii="Times New Roman" w:hAnsi="Times New Roman" w:cs="Times New Roman"/>
          <w:sz w:val="28"/>
          <w:szCs w:val="28"/>
        </w:rPr>
        <w:t xml:space="preserve"> </w:t>
      </w:r>
      <w:r w:rsidRPr="00AE54CB">
        <w:rPr>
          <w:rFonts w:ascii="Times New Roman" w:hAnsi="Times New Roman" w:cs="Times New Roman"/>
          <w:sz w:val="28"/>
          <w:szCs w:val="28"/>
        </w:rPr>
        <w:t xml:space="preserve">міської ради </w:t>
      </w:r>
      <w:r>
        <w:rPr>
          <w:rFonts w:ascii="Times New Roman" w:hAnsi="Times New Roman" w:cs="Times New Roman"/>
          <w:sz w:val="28"/>
          <w:szCs w:val="28"/>
        </w:rPr>
        <w:t xml:space="preserve">  </w:t>
      </w:r>
    </w:p>
    <w:p w14:paraId="08B0D88E" w14:textId="77777777" w:rsidR="00D21591" w:rsidRDefault="00D21591" w:rsidP="00D21591">
      <w:pPr>
        <w:pStyle w:val="NoSpacing"/>
        <w:ind w:right="-284" w:firstLine="1134"/>
        <w:rPr>
          <w:rFonts w:ascii="Times New Roman" w:hAnsi="Times New Roman" w:cs="Times New Roman"/>
          <w:sz w:val="28"/>
          <w:szCs w:val="28"/>
        </w:rPr>
      </w:pPr>
      <w:r>
        <w:rPr>
          <w:rFonts w:ascii="Times New Roman" w:hAnsi="Times New Roman" w:cs="Times New Roman"/>
          <w:sz w:val="28"/>
          <w:szCs w:val="28"/>
        </w:rPr>
        <w:t xml:space="preserve">                                                                </w:t>
      </w:r>
      <w:r w:rsidRPr="00AE54CB">
        <w:rPr>
          <w:rFonts w:ascii="Times New Roman" w:hAnsi="Times New Roman" w:cs="Times New Roman"/>
          <w:sz w:val="28"/>
          <w:szCs w:val="28"/>
        </w:rPr>
        <w:t>від «</w:t>
      </w:r>
      <w:r>
        <w:rPr>
          <w:rFonts w:ascii="Times New Roman" w:hAnsi="Times New Roman" w:cs="Times New Roman"/>
          <w:sz w:val="28"/>
          <w:szCs w:val="28"/>
        </w:rPr>
        <w:t>22</w:t>
      </w:r>
      <w:r w:rsidRPr="00AE54CB">
        <w:rPr>
          <w:rFonts w:ascii="Times New Roman" w:hAnsi="Times New Roman" w:cs="Times New Roman"/>
          <w:sz w:val="28"/>
          <w:szCs w:val="28"/>
        </w:rPr>
        <w:t>»</w:t>
      </w:r>
      <w:r>
        <w:rPr>
          <w:rFonts w:ascii="Times New Roman" w:hAnsi="Times New Roman" w:cs="Times New Roman"/>
          <w:sz w:val="28"/>
          <w:szCs w:val="28"/>
        </w:rPr>
        <w:t xml:space="preserve"> лютого </w:t>
      </w:r>
      <w:r w:rsidRPr="00AE54CB">
        <w:rPr>
          <w:rFonts w:ascii="Times New Roman" w:hAnsi="Times New Roman" w:cs="Times New Roman"/>
          <w:sz w:val="28"/>
          <w:szCs w:val="28"/>
        </w:rPr>
        <w:t>2018 р.</w:t>
      </w:r>
      <w:r>
        <w:rPr>
          <w:rFonts w:ascii="Times New Roman" w:hAnsi="Times New Roman" w:cs="Times New Roman"/>
          <w:sz w:val="28"/>
          <w:szCs w:val="28"/>
        </w:rPr>
        <w:t xml:space="preserve"> </w:t>
      </w:r>
      <w:r w:rsidRPr="00AE54CB">
        <w:rPr>
          <w:rFonts w:ascii="Times New Roman" w:hAnsi="Times New Roman" w:cs="Times New Roman"/>
          <w:sz w:val="28"/>
          <w:szCs w:val="28"/>
        </w:rPr>
        <w:t xml:space="preserve">№ </w:t>
      </w:r>
      <w:r w:rsidRPr="00250745">
        <w:rPr>
          <w:rFonts w:ascii="Times New Roman" w:hAnsi="Times New Roman" w:cs="Times New Roman"/>
          <w:sz w:val="28"/>
          <w:szCs w:val="28"/>
        </w:rPr>
        <w:t>2005-47-VII</w:t>
      </w:r>
      <w:r w:rsidRPr="00250745">
        <w:rPr>
          <w:rFonts w:ascii="Times New Roman" w:hAnsi="Times New Roman" w:cs="Times New Roman"/>
          <w:sz w:val="36"/>
          <w:szCs w:val="36"/>
        </w:rPr>
        <w:t xml:space="preserve"> </w:t>
      </w:r>
    </w:p>
    <w:p w14:paraId="03706222" w14:textId="77777777" w:rsidR="00D21591" w:rsidRPr="00AE54CB" w:rsidRDefault="00D21591" w:rsidP="00D21591">
      <w:pPr>
        <w:pStyle w:val="NoSpacing"/>
        <w:ind w:right="-284" w:firstLine="4536"/>
        <w:rPr>
          <w:rFonts w:ascii="Times New Roman" w:hAnsi="Times New Roman" w:cs="Times New Roman"/>
          <w:sz w:val="28"/>
          <w:szCs w:val="28"/>
        </w:rPr>
      </w:pPr>
    </w:p>
    <w:p w14:paraId="09715BB7" w14:textId="77777777" w:rsidR="00D21591" w:rsidRDefault="00D21591" w:rsidP="00D21591">
      <w:pPr>
        <w:pStyle w:val="NoSpacing"/>
        <w:jc w:val="center"/>
        <w:rPr>
          <w:rFonts w:ascii="Times New Roman" w:hAnsi="Times New Roman" w:cs="Times New Roman"/>
          <w:sz w:val="28"/>
          <w:szCs w:val="28"/>
        </w:rPr>
      </w:pPr>
    </w:p>
    <w:p w14:paraId="5CD83925" w14:textId="77777777" w:rsidR="00D21591" w:rsidRDefault="00D21591" w:rsidP="00D21591">
      <w:pPr>
        <w:pStyle w:val="NoSpacing"/>
        <w:jc w:val="center"/>
        <w:rPr>
          <w:rFonts w:ascii="Times New Roman" w:hAnsi="Times New Roman" w:cs="Times New Roman"/>
          <w:sz w:val="28"/>
          <w:szCs w:val="28"/>
        </w:rPr>
      </w:pPr>
    </w:p>
    <w:p w14:paraId="6E152D16" w14:textId="77777777" w:rsidR="00D21591" w:rsidRDefault="00D21591" w:rsidP="00D21591">
      <w:pPr>
        <w:pStyle w:val="NoSpacing"/>
        <w:jc w:val="center"/>
        <w:rPr>
          <w:rFonts w:ascii="Times New Roman" w:hAnsi="Times New Roman" w:cs="Times New Roman"/>
          <w:sz w:val="28"/>
          <w:szCs w:val="28"/>
        </w:rPr>
      </w:pPr>
    </w:p>
    <w:p w14:paraId="3D6F8D5E" w14:textId="77777777" w:rsidR="00D21591" w:rsidRDefault="00D21591" w:rsidP="00D21591">
      <w:pPr>
        <w:pStyle w:val="NoSpacing"/>
        <w:rPr>
          <w:rFonts w:ascii="Times New Roman" w:hAnsi="Times New Roman" w:cs="Times New Roman"/>
          <w:sz w:val="28"/>
          <w:szCs w:val="28"/>
        </w:rPr>
      </w:pPr>
    </w:p>
    <w:p w14:paraId="7B8F2A08" w14:textId="77777777" w:rsidR="00D21591" w:rsidRDefault="00D21591" w:rsidP="00D21591">
      <w:pPr>
        <w:pStyle w:val="NoSpacing"/>
        <w:jc w:val="center"/>
        <w:rPr>
          <w:rFonts w:ascii="Times New Roman" w:hAnsi="Times New Roman" w:cs="Times New Roman"/>
          <w:sz w:val="28"/>
          <w:szCs w:val="28"/>
        </w:rPr>
      </w:pPr>
    </w:p>
    <w:p w14:paraId="3E4C81C6" w14:textId="77777777" w:rsidR="00D21591" w:rsidRDefault="00D21591" w:rsidP="00D21591">
      <w:pPr>
        <w:pStyle w:val="NoSpacing"/>
        <w:jc w:val="center"/>
        <w:rPr>
          <w:rFonts w:ascii="Times New Roman" w:hAnsi="Times New Roman" w:cs="Times New Roman"/>
          <w:sz w:val="28"/>
          <w:szCs w:val="28"/>
        </w:rPr>
      </w:pPr>
    </w:p>
    <w:p w14:paraId="181B4EFE" w14:textId="77777777" w:rsidR="00D21591" w:rsidRDefault="00D21591" w:rsidP="00D21591">
      <w:pPr>
        <w:pStyle w:val="NoSpacing"/>
        <w:jc w:val="center"/>
        <w:rPr>
          <w:rFonts w:ascii="Times New Roman" w:hAnsi="Times New Roman" w:cs="Times New Roman"/>
          <w:sz w:val="28"/>
          <w:szCs w:val="28"/>
        </w:rPr>
      </w:pPr>
    </w:p>
    <w:p w14:paraId="6AB21361" w14:textId="77777777" w:rsidR="00D21591" w:rsidRDefault="00D21591" w:rsidP="00D21591">
      <w:pPr>
        <w:pStyle w:val="NoSpacing"/>
        <w:jc w:val="center"/>
        <w:rPr>
          <w:rFonts w:ascii="Times New Roman" w:hAnsi="Times New Roman" w:cs="Times New Roman"/>
          <w:sz w:val="28"/>
          <w:szCs w:val="28"/>
        </w:rPr>
      </w:pPr>
    </w:p>
    <w:p w14:paraId="4C9E576A" w14:textId="77777777" w:rsidR="00D21591" w:rsidRDefault="00D21591" w:rsidP="00D21591">
      <w:pPr>
        <w:pStyle w:val="NoSpacing"/>
        <w:ind w:firstLine="851"/>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r w:rsidRPr="00AE54CB">
        <w:rPr>
          <w:rFonts w:ascii="Times New Roman" w:hAnsi="Times New Roman" w:cs="Times New Roman"/>
          <w:b/>
          <w:sz w:val="28"/>
          <w:szCs w:val="28"/>
        </w:rPr>
        <w:t>ПОЛОЖЕННЯ</w:t>
      </w:r>
      <w:bookmarkEnd w:id="0"/>
    </w:p>
    <w:p w14:paraId="718C5BEA" w14:textId="77777777" w:rsidR="00D21591" w:rsidRDefault="00D21591" w:rsidP="00D21591">
      <w:pPr>
        <w:pStyle w:val="NoSpacing"/>
        <w:ind w:firstLine="851"/>
        <w:jc w:val="center"/>
        <w:rPr>
          <w:rFonts w:ascii="Times New Roman" w:hAnsi="Times New Roman" w:cs="Times New Roman"/>
          <w:b/>
          <w:sz w:val="28"/>
          <w:szCs w:val="28"/>
        </w:rPr>
      </w:pPr>
    </w:p>
    <w:p w14:paraId="30AF1B1E" w14:textId="77777777" w:rsidR="00D21591" w:rsidRPr="00AE54CB" w:rsidRDefault="00D21591" w:rsidP="00D21591">
      <w:pPr>
        <w:pStyle w:val="NoSpacing"/>
        <w:ind w:firstLine="851"/>
        <w:jc w:val="center"/>
        <w:rPr>
          <w:rFonts w:ascii="Times New Roman" w:hAnsi="Times New Roman" w:cs="Times New Roman"/>
          <w:b/>
          <w:sz w:val="28"/>
          <w:szCs w:val="28"/>
        </w:rPr>
      </w:pPr>
    </w:p>
    <w:p w14:paraId="48B01228" w14:textId="77777777" w:rsidR="00D21591" w:rsidRDefault="00D21591" w:rsidP="00D2159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54CB">
        <w:rPr>
          <w:rFonts w:ascii="Times New Roman" w:hAnsi="Times New Roman" w:cs="Times New Roman"/>
          <w:b/>
          <w:sz w:val="28"/>
          <w:szCs w:val="28"/>
        </w:rPr>
        <w:t>Комунального закладу Білоцерківської міської ради</w:t>
      </w:r>
    </w:p>
    <w:p w14:paraId="25B57494" w14:textId="77777777" w:rsidR="00D21591" w:rsidRDefault="00D21591" w:rsidP="00D21591">
      <w:pPr>
        <w:pStyle w:val="NoSpacing"/>
        <w:ind w:firstLine="851"/>
        <w:rPr>
          <w:rFonts w:ascii="Times New Roman" w:hAnsi="Times New Roman" w:cs="Times New Roman"/>
          <w:b/>
          <w:sz w:val="28"/>
          <w:szCs w:val="28"/>
        </w:rPr>
      </w:pPr>
      <w:r>
        <w:rPr>
          <w:rFonts w:ascii="Times New Roman" w:hAnsi="Times New Roman" w:cs="Times New Roman"/>
          <w:b/>
          <w:sz w:val="28"/>
          <w:szCs w:val="28"/>
        </w:rPr>
        <w:t xml:space="preserve">             «</w:t>
      </w:r>
      <w:r w:rsidRPr="00AE54CB">
        <w:rPr>
          <w:rFonts w:ascii="Times New Roman" w:hAnsi="Times New Roman" w:cs="Times New Roman"/>
          <w:b/>
          <w:sz w:val="28"/>
          <w:szCs w:val="28"/>
        </w:rPr>
        <w:t>Білоцерк</w:t>
      </w:r>
      <w:r>
        <w:rPr>
          <w:rFonts w:ascii="Times New Roman" w:hAnsi="Times New Roman" w:cs="Times New Roman"/>
          <w:b/>
          <w:sz w:val="28"/>
          <w:szCs w:val="28"/>
        </w:rPr>
        <w:t>івський міський центр</w:t>
      </w:r>
      <w:r w:rsidRPr="006A28DD">
        <w:rPr>
          <w:rFonts w:ascii="Times New Roman" w:hAnsi="Times New Roman" w:cs="Times New Roman"/>
          <w:b/>
          <w:sz w:val="28"/>
          <w:szCs w:val="28"/>
        </w:rPr>
        <w:t xml:space="preserve"> </w:t>
      </w:r>
      <w:r>
        <w:rPr>
          <w:rFonts w:ascii="Times New Roman" w:hAnsi="Times New Roman" w:cs="Times New Roman"/>
          <w:b/>
          <w:sz w:val="28"/>
          <w:szCs w:val="28"/>
        </w:rPr>
        <w:t xml:space="preserve">фізичного </w:t>
      </w:r>
      <w:r w:rsidRPr="00AE54CB">
        <w:rPr>
          <w:rFonts w:ascii="Times New Roman" w:hAnsi="Times New Roman" w:cs="Times New Roman"/>
          <w:b/>
          <w:sz w:val="28"/>
          <w:szCs w:val="28"/>
        </w:rPr>
        <w:t>здоров’я населення</w:t>
      </w:r>
    </w:p>
    <w:p w14:paraId="3D4628C2" w14:textId="77777777" w:rsidR="00D21591" w:rsidRDefault="00D21591" w:rsidP="00D21591">
      <w:pPr>
        <w:pStyle w:val="NoSpacing"/>
        <w:ind w:firstLine="851"/>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E54CB">
        <w:rPr>
          <w:rFonts w:ascii="Times New Roman" w:hAnsi="Times New Roman" w:cs="Times New Roman"/>
          <w:b/>
          <w:sz w:val="28"/>
          <w:szCs w:val="28"/>
        </w:rPr>
        <w:t xml:space="preserve"> «Спорт для всіх»</w:t>
      </w:r>
    </w:p>
    <w:p w14:paraId="47966FE5" w14:textId="77777777" w:rsidR="00D21591" w:rsidRDefault="00D21591" w:rsidP="00D21591">
      <w:pPr>
        <w:pStyle w:val="NoSpacing"/>
        <w:ind w:firstLine="851"/>
        <w:jc w:val="center"/>
        <w:rPr>
          <w:rFonts w:ascii="Times New Roman" w:hAnsi="Times New Roman" w:cs="Times New Roman"/>
          <w:b/>
          <w:sz w:val="28"/>
          <w:szCs w:val="28"/>
        </w:rPr>
      </w:pPr>
    </w:p>
    <w:p w14:paraId="714F80BA" w14:textId="77777777" w:rsidR="00D21591" w:rsidRPr="006A28DD" w:rsidRDefault="00D21591" w:rsidP="00D21591">
      <w:pPr>
        <w:pStyle w:val="NoSpacing"/>
        <w:ind w:firstLine="851"/>
        <w:jc w:val="center"/>
        <w:rPr>
          <w:rFonts w:ascii="Times New Roman" w:hAnsi="Times New Roman" w:cs="Times New Roman"/>
          <w:sz w:val="28"/>
          <w:szCs w:val="28"/>
        </w:rPr>
      </w:pPr>
      <w:r w:rsidRPr="006A28DD">
        <w:rPr>
          <w:rFonts w:ascii="Times New Roman" w:hAnsi="Times New Roman" w:cs="Times New Roman"/>
          <w:sz w:val="28"/>
          <w:szCs w:val="28"/>
        </w:rPr>
        <w:t xml:space="preserve">          (нова редакція)</w:t>
      </w:r>
    </w:p>
    <w:p w14:paraId="120A45ED" w14:textId="77777777" w:rsidR="00D21591" w:rsidRDefault="00D21591" w:rsidP="00D21591">
      <w:pPr>
        <w:pStyle w:val="NoSpacing"/>
        <w:ind w:firstLine="567"/>
        <w:jc w:val="center"/>
        <w:rPr>
          <w:rFonts w:ascii="Times New Roman" w:hAnsi="Times New Roman" w:cs="Times New Roman"/>
          <w:sz w:val="28"/>
          <w:szCs w:val="28"/>
        </w:rPr>
      </w:pPr>
    </w:p>
    <w:p w14:paraId="2F294D5F" w14:textId="77777777" w:rsidR="00D21591" w:rsidRDefault="00D21591" w:rsidP="00D21591">
      <w:pPr>
        <w:pStyle w:val="NoSpacing"/>
        <w:ind w:firstLine="567"/>
        <w:jc w:val="center"/>
        <w:rPr>
          <w:rFonts w:ascii="Times New Roman" w:hAnsi="Times New Roman" w:cs="Times New Roman"/>
          <w:sz w:val="28"/>
          <w:szCs w:val="28"/>
        </w:rPr>
      </w:pPr>
    </w:p>
    <w:p w14:paraId="5E89F8CC" w14:textId="77777777" w:rsidR="00D21591" w:rsidRDefault="00D21591" w:rsidP="00D21591">
      <w:pPr>
        <w:pStyle w:val="NoSpacing"/>
        <w:ind w:firstLine="567"/>
        <w:jc w:val="center"/>
        <w:rPr>
          <w:rFonts w:ascii="Times New Roman" w:hAnsi="Times New Roman" w:cs="Times New Roman"/>
          <w:sz w:val="28"/>
          <w:szCs w:val="28"/>
        </w:rPr>
      </w:pPr>
    </w:p>
    <w:p w14:paraId="6E1A884B" w14:textId="77777777" w:rsidR="00D21591" w:rsidRDefault="00D21591" w:rsidP="00D21591">
      <w:pPr>
        <w:pStyle w:val="NoSpacing"/>
        <w:ind w:firstLine="567"/>
        <w:jc w:val="center"/>
        <w:rPr>
          <w:rFonts w:ascii="Times New Roman" w:hAnsi="Times New Roman" w:cs="Times New Roman"/>
          <w:sz w:val="28"/>
          <w:szCs w:val="28"/>
        </w:rPr>
      </w:pPr>
    </w:p>
    <w:p w14:paraId="0AEB8B74" w14:textId="77777777" w:rsidR="00D21591" w:rsidRDefault="00D21591" w:rsidP="00D21591">
      <w:pPr>
        <w:pStyle w:val="NoSpacing"/>
        <w:ind w:firstLine="567"/>
        <w:jc w:val="center"/>
        <w:rPr>
          <w:rFonts w:ascii="Times New Roman" w:hAnsi="Times New Roman" w:cs="Times New Roman"/>
          <w:sz w:val="28"/>
          <w:szCs w:val="28"/>
        </w:rPr>
      </w:pPr>
    </w:p>
    <w:p w14:paraId="09518B54" w14:textId="77777777" w:rsidR="00D21591" w:rsidRDefault="00D21591" w:rsidP="00D21591">
      <w:pPr>
        <w:pStyle w:val="NoSpacing"/>
        <w:ind w:firstLine="567"/>
        <w:jc w:val="center"/>
        <w:rPr>
          <w:rFonts w:ascii="Times New Roman" w:hAnsi="Times New Roman" w:cs="Times New Roman"/>
          <w:sz w:val="28"/>
          <w:szCs w:val="28"/>
        </w:rPr>
      </w:pPr>
    </w:p>
    <w:p w14:paraId="185AD31C" w14:textId="77777777" w:rsidR="00D21591" w:rsidRDefault="00D21591" w:rsidP="00D21591">
      <w:pPr>
        <w:pStyle w:val="NoSpacing"/>
        <w:ind w:firstLine="567"/>
        <w:jc w:val="center"/>
        <w:rPr>
          <w:rFonts w:ascii="Times New Roman" w:hAnsi="Times New Roman" w:cs="Times New Roman"/>
          <w:sz w:val="28"/>
          <w:szCs w:val="28"/>
        </w:rPr>
      </w:pPr>
    </w:p>
    <w:p w14:paraId="6F61987C" w14:textId="77777777" w:rsidR="00D21591" w:rsidRDefault="00D21591" w:rsidP="00D21591">
      <w:pPr>
        <w:pStyle w:val="NoSpacing"/>
        <w:ind w:firstLine="567"/>
        <w:jc w:val="center"/>
        <w:rPr>
          <w:rFonts w:ascii="Times New Roman" w:hAnsi="Times New Roman" w:cs="Times New Roman"/>
          <w:sz w:val="28"/>
          <w:szCs w:val="28"/>
        </w:rPr>
      </w:pPr>
    </w:p>
    <w:p w14:paraId="0E23B98C" w14:textId="77777777" w:rsidR="00D21591" w:rsidRDefault="00D21591" w:rsidP="00D21591">
      <w:pPr>
        <w:pStyle w:val="NoSpacing"/>
        <w:ind w:firstLine="567"/>
        <w:jc w:val="center"/>
        <w:rPr>
          <w:rFonts w:ascii="Times New Roman" w:hAnsi="Times New Roman" w:cs="Times New Roman"/>
          <w:sz w:val="28"/>
          <w:szCs w:val="28"/>
        </w:rPr>
      </w:pPr>
    </w:p>
    <w:p w14:paraId="0B91E3F0" w14:textId="77777777" w:rsidR="00D21591" w:rsidRDefault="00D21591" w:rsidP="00D21591">
      <w:pPr>
        <w:pStyle w:val="NoSpacing"/>
        <w:ind w:firstLine="567"/>
        <w:jc w:val="center"/>
        <w:rPr>
          <w:rFonts w:ascii="Times New Roman" w:hAnsi="Times New Roman" w:cs="Times New Roman"/>
          <w:sz w:val="28"/>
          <w:szCs w:val="28"/>
        </w:rPr>
      </w:pPr>
    </w:p>
    <w:p w14:paraId="76E22AE0" w14:textId="77777777" w:rsidR="00D21591" w:rsidRDefault="00D21591" w:rsidP="00D21591">
      <w:pPr>
        <w:pStyle w:val="NoSpacing"/>
        <w:ind w:firstLine="567"/>
        <w:jc w:val="center"/>
        <w:rPr>
          <w:rFonts w:ascii="Times New Roman" w:hAnsi="Times New Roman" w:cs="Times New Roman"/>
          <w:sz w:val="28"/>
          <w:szCs w:val="28"/>
        </w:rPr>
      </w:pPr>
    </w:p>
    <w:p w14:paraId="5D93D885" w14:textId="77777777" w:rsidR="00D21591" w:rsidRDefault="00D21591" w:rsidP="00D21591">
      <w:pPr>
        <w:pStyle w:val="NoSpacing"/>
        <w:ind w:firstLine="567"/>
        <w:jc w:val="center"/>
        <w:rPr>
          <w:rFonts w:ascii="Times New Roman" w:hAnsi="Times New Roman" w:cs="Times New Roman"/>
          <w:sz w:val="28"/>
          <w:szCs w:val="28"/>
        </w:rPr>
      </w:pPr>
    </w:p>
    <w:p w14:paraId="0BE65DFB" w14:textId="77777777" w:rsidR="00D21591" w:rsidRDefault="00D21591" w:rsidP="00D21591">
      <w:pPr>
        <w:pStyle w:val="NoSpacing"/>
        <w:ind w:firstLine="567"/>
        <w:jc w:val="center"/>
        <w:rPr>
          <w:rFonts w:ascii="Times New Roman" w:hAnsi="Times New Roman" w:cs="Times New Roman"/>
          <w:sz w:val="28"/>
          <w:szCs w:val="28"/>
        </w:rPr>
      </w:pPr>
    </w:p>
    <w:p w14:paraId="1FB01CBC" w14:textId="77777777" w:rsidR="00D21591" w:rsidRDefault="00D21591" w:rsidP="00D21591">
      <w:pPr>
        <w:pStyle w:val="NoSpacing"/>
        <w:ind w:firstLine="567"/>
        <w:jc w:val="center"/>
        <w:rPr>
          <w:rFonts w:ascii="Times New Roman" w:hAnsi="Times New Roman" w:cs="Times New Roman"/>
          <w:sz w:val="28"/>
          <w:szCs w:val="28"/>
        </w:rPr>
      </w:pPr>
    </w:p>
    <w:p w14:paraId="424B14C4" w14:textId="77777777" w:rsidR="00D21591" w:rsidRDefault="00D21591" w:rsidP="00D21591">
      <w:pPr>
        <w:pStyle w:val="NoSpacing"/>
        <w:ind w:firstLine="567"/>
        <w:jc w:val="center"/>
        <w:rPr>
          <w:rFonts w:ascii="Times New Roman" w:hAnsi="Times New Roman" w:cs="Times New Roman"/>
          <w:sz w:val="28"/>
          <w:szCs w:val="28"/>
        </w:rPr>
      </w:pPr>
    </w:p>
    <w:p w14:paraId="55686D15" w14:textId="77777777" w:rsidR="00D21591" w:rsidRDefault="00D21591" w:rsidP="00D21591">
      <w:pPr>
        <w:pStyle w:val="NoSpacing"/>
        <w:ind w:firstLine="567"/>
        <w:jc w:val="center"/>
        <w:rPr>
          <w:rFonts w:ascii="Times New Roman" w:hAnsi="Times New Roman" w:cs="Times New Roman"/>
          <w:sz w:val="28"/>
          <w:szCs w:val="28"/>
        </w:rPr>
      </w:pPr>
    </w:p>
    <w:p w14:paraId="222D9C37" w14:textId="77777777" w:rsidR="00D21591" w:rsidRDefault="00D21591" w:rsidP="00D21591">
      <w:pPr>
        <w:pStyle w:val="NoSpacing"/>
        <w:ind w:firstLine="567"/>
        <w:jc w:val="center"/>
        <w:rPr>
          <w:rFonts w:ascii="Times New Roman" w:hAnsi="Times New Roman" w:cs="Times New Roman"/>
          <w:sz w:val="28"/>
          <w:szCs w:val="28"/>
        </w:rPr>
      </w:pPr>
    </w:p>
    <w:p w14:paraId="4ACEBECD" w14:textId="77777777" w:rsidR="00D21591" w:rsidRDefault="00D21591" w:rsidP="00D21591">
      <w:pPr>
        <w:pStyle w:val="NoSpacing"/>
        <w:ind w:firstLine="567"/>
        <w:jc w:val="center"/>
        <w:rPr>
          <w:rFonts w:ascii="Times New Roman" w:hAnsi="Times New Roman" w:cs="Times New Roman"/>
          <w:sz w:val="28"/>
          <w:szCs w:val="28"/>
        </w:rPr>
      </w:pPr>
    </w:p>
    <w:p w14:paraId="787A899F" w14:textId="77777777" w:rsidR="00D21591" w:rsidRDefault="00D21591" w:rsidP="00D21591">
      <w:pPr>
        <w:pStyle w:val="NoSpacing"/>
        <w:ind w:firstLine="567"/>
        <w:jc w:val="center"/>
        <w:rPr>
          <w:rFonts w:ascii="Times New Roman" w:hAnsi="Times New Roman" w:cs="Times New Roman"/>
          <w:sz w:val="28"/>
          <w:szCs w:val="28"/>
        </w:rPr>
      </w:pPr>
    </w:p>
    <w:p w14:paraId="0FFEA016" w14:textId="77777777" w:rsidR="00D21591" w:rsidRDefault="00D21591" w:rsidP="00D21591">
      <w:pPr>
        <w:pStyle w:val="NoSpacing"/>
        <w:ind w:firstLine="567"/>
        <w:jc w:val="center"/>
        <w:rPr>
          <w:rFonts w:ascii="Times New Roman" w:hAnsi="Times New Roman" w:cs="Times New Roman"/>
          <w:sz w:val="28"/>
          <w:szCs w:val="28"/>
        </w:rPr>
      </w:pPr>
    </w:p>
    <w:p w14:paraId="36502144" w14:textId="77777777" w:rsidR="00D21591" w:rsidRDefault="00D21591" w:rsidP="00D21591">
      <w:pPr>
        <w:pStyle w:val="NoSpacing"/>
        <w:ind w:firstLine="567"/>
        <w:jc w:val="center"/>
        <w:rPr>
          <w:rFonts w:ascii="Times New Roman" w:hAnsi="Times New Roman" w:cs="Times New Roman"/>
          <w:sz w:val="28"/>
          <w:szCs w:val="28"/>
        </w:rPr>
      </w:pPr>
    </w:p>
    <w:p w14:paraId="3B190D2A" w14:textId="77777777" w:rsidR="00D21591" w:rsidRDefault="00D21591" w:rsidP="00D21591">
      <w:pPr>
        <w:pStyle w:val="NoSpacing"/>
        <w:rPr>
          <w:rFonts w:ascii="Times New Roman" w:hAnsi="Times New Roman" w:cs="Times New Roman"/>
          <w:sz w:val="28"/>
          <w:szCs w:val="28"/>
        </w:rPr>
      </w:pPr>
    </w:p>
    <w:p w14:paraId="4B1AC778" w14:textId="77777777" w:rsidR="00D21591" w:rsidRDefault="00D21591" w:rsidP="00D21591">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5D631DCF" w14:textId="77777777" w:rsidR="00D21591" w:rsidRDefault="00D21591" w:rsidP="00D21591">
      <w:pPr>
        <w:pStyle w:val="NoSpacing"/>
        <w:rPr>
          <w:rFonts w:ascii="Times New Roman" w:hAnsi="Times New Roman" w:cs="Times New Roman"/>
          <w:sz w:val="28"/>
          <w:szCs w:val="28"/>
        </w:rPr>
      </w:pPr>
    </w:p>
    <w:p w14:paraId="3E7B7886" w14:textId="77777777" w:rsidR="00D21591" w:rsidRDefault="00D21591" w:rsidP="00D21591">
      <w:pPr>
        <w:pStyle w:val="NoSpacing"/>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Pr="00AE54CB">
        <w:rPr>
          <w:rFonts w:ascii="Times New Roman" w:hAnsi="Times New Roman" w:cs="Times New Roman"/>
          <w:sz w:val="28"/>
          <w:szCs w:val="28"/>
        </w:rPr>
        <w:t>м. Біла Церква</w:t>
      </w:r>
    </w:p>
    <w:p w14:paraId="21CB7CDB" w14:textId="77777777" w:rsidR="00D21591" w:rsidRDefault="00D21591" w:rsidP="00D21591">
      <w:pPr>
        <w:pStyle w:val="NoSpacing"/>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Pr="00AE54CB">
        <w:rPr>
          <w:rFonts w:ascii="Times New Roman" w:hAnsi="Times New Roman" w:cs="Times New Roman"/>
          <w:sz w:val="28"/>
          <w:szCs w:val="28"/>
        </w:rPr>
        <w:t xml:space="preserve"> 2018 рік</w:t>
      </w:r>
    </w:p>
    <w:p w14:paraId="16819EAD" w14:textId="77777777" w:rsidR="00D21591" w:rsidRPr="00AE54CB" w:rsidRDefault="00D21591" w:rsidP="00D21591">
      <w:pPr>
        <w:pStyle w:val="NoSpacing"/>
        <w:ind w:left="567" w:firstLine="567"/>
        <w:jc w:val="center"/>
        <w:rPr>
          <w:rFonts w:ascii="Times New Roman" w:hAnsi="Times New Roman" w:cs="Times New Roman"/>
          <w:b/>
          <w:sz w:val="28"/>
          <w:szCs w:val="28"/>
        </w:rPr>
      </w:pPr>
      <w:r w:rsidRPr="00AE54CB">
        <w:rPr>
          <w:rFonts w:ascii="Times New Roman" w:hAnsi="Times New Roman" w:cs="Times New Roman"/>
          <w:b/>
          <w:sz w:val="28"/>
          <w:szCs w:val="28"/>
        </w:rPr>
        <w:t>І. Загальні положення.</w:t>
      </w:r>
    </w:p>
    <w:p w14:paraId="05B10068"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1.1. Комунальний заклад Білоцерківської міської ради «Білоцерківський міський центр фізичного здоров’я населення «Спорт для всіх» (далі Центр) - установа, знаходиться у комунальній власності міста, створена відповідно до рішення Білоцерківської міської ради. </w:t>
      </w:r>
    </w:p>
    <w:p w14:paraId="72695A0A"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1.2. Центр є бюджетною установою, бюджет Центру затверджується сесією Білоцерківської міської ради, Центр здійснює керівництво дорученою сферою, несе відповідальність за стан її розвитку. </w:t>
      </w:r>
    </w:p>
    <w:p w14:paraId="4EB01DAE"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1.3. Центр наділений правами юридичної особи, має самостійний баланс, бюджетний розрахунковий та інші рахунки в установах банку, печатки із власним найменуванням, штампи та бланки, нагородну атрибутику, емблему, значки, вимпели. </w:t>
      </w:r>
    </w:p>
    <w:p w14:paraId="556F735A"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1.4. Діяльність Центру регламентується чинним законодавством України, наказами, нормативними документами управління фізичної культури і спорту Київської обласної державної адміністрації, профільного Міністерства молоді та спорту, Всеукраїнського центру фізичного здоров’я населення «Спорт для всіх», нормативними документами Білоцерківської міської ради та її виконавчих органів, цим Положенням та і</w:t>
      </w:r>
      <w:r>
        <w:rPr>
          <w:rFonts w:ascii="Times New Roman" w:hAnsi="Times New Roman" w:cs="Times New Roman"/>
          <w:sz w:val="28"/>
          <w:szCs w:val="28"/>
        </w:rPr>
        <w:t>ншими нормативними документами.</w:t>
      </w:r>
    </w:p>
    <w:p w14:paraId="2FA9270D"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1.5. Діяльність Центру здійснюється у тісному зв’язку з державними, комунальними, профспілковими та громадськими організаціями. </w:t>
      </w:r>
    </w:p>
    <w:p w14:paraId="074BF205"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1.6. Центр створений за рішенням та за кошти засновника – Білоцерківської міської ради і підпорядкований у своїй діяльності Управлінню з питань молоді та спорту Білоцерківської міської ради. </w:t>
      </w:r>
    </w:p>
    <w:p w14:paraId="07906A8F"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1.7. Повна назва - Комунальний заклад Білоцерківської міської ради «Білоцерківський міський центр фізичного здоров’я населення «Спорт для всіх», скорочена назва – КЗ БМР «БМЦФЗН «Спорт для всіх». </w:t>
      </w:r>
    </w:p>
    <w:p w14:paraId="4A54A107"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1.8. Юридична адреса Центру: 09100, м. Біла Церква, Київської області, вул. Олеся Гончара, 11. </w:t>
      </w:r>
    </w:p>
    <w:p w14:paraId="2BB26269"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1.9. Центр 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правових відносин, відносин у сфері бухгалтерського обліку, у сфері </w:t>
      </w:r>
      <w:r w:rsidRPr="00AE54CB">
        <w:rPr>
          <w:rFonts w:ascii="Times New Roman" w:hAnsi="Times New Roman" w:cs="Times New Roman"/>
          <w:sz w:val="28"/>
          <w:szCs w:val="28"/>
        </w:rPr>
        <w:lastRenderedPageBreak/>
        <w:t xml:space="preserve">економічних, фінансових послуг та страхування, відносин у сфері охорони здоров’я, освіти та інших відповідно до чинного законодавства України. </w:t>
      </w:r>
    </w:p>
    <w:p w14:paraId="757619F4" w14:textId="77777777" w:rsidR="00D21591" w:rsidRPr="00AE54CB" w:rsidRDefault="00D21591" w:rsidP="00D21591">
      <w:pPr>
        <w:pStyle w:val="NoSpacing"/>
        <w:ind w:left="567" w:firstLine="567"/>
        <w:jc w:val="center"/>
        <w:rPr>
          <w:rFonts w:ascii="Times New Roman" w:hAnsi="Times New Roman" w:cs="Times New Roman"/>
          <w:b/>
          <w:sz w:val="28"/>
          <w:szCs w:val="28"/>
        </w:rPr>
      </w:pPr>
      <w:r w:rsidRPr="00AE54CB">
        <w:rPr>
          <w:rFonts w:ascii="Times New Roman" w:hAnsi="Times New Roman" w:cs="Times New Roman"/>
          <w:b/>
          <w:sz w:val="28"/>
          <w:szCs w:val="28"/>
        </w:rPr>
        <w:t>II. Мета, завдання та основні функції Центру.</w:t>
      </w:r>
    </w:p>
    <w:p w14:paraId="4ECE8E3D"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2.1. Центр є спеціалізованою бюджетною установою для проведення заходів з нетрадиційних видів спорту, масових заходів з фізичної культури, фізкультурно-оздоровчої та спортивної діяльності населення за місцем проживання та в місцях масового відпочинку м. Біла Церква. </w:t>
      </w:r>
    </w:p>
    <w:p w14:paraId="6533A9E0" w14:textId="77777777" w:rsidR="00D21591" w:rsidRPr="00AE54CB" w:rsidRDefault="00D21591" w:rsidP="00D21591">
      <w:pPr>
        <w:pStyle w:val="NoSpacing"/>
        <w:ind w:left="567" w:firstLine="567"/>
        <w:jc w:val="center"/>
        <w:rPr>
          <w:rFonts w:ascii="Times New Roman" w:hAnsi="Times New Roman" w:cs="Times New Roman"/>
          <w:b/>
          <w:sz w:val="28"/>
          <w:szCs w:val="28"/>
        </w:rPr>
      </w:pPr>
      <w:r w:rsidRPr="00AE54CB">
        <w:rPr>
          <w:rFonts w:ascii="Times New Roman" w:hAnsi="Times New Roman" w:cs="Times New Roman"/>
          <w:b/>
          <w:sz w:val="28"/>
          <w:szCs w:val="28"/>
        </w:rPr>
        <w:t>2.2. Основними завданнями Центру є :</w:t>
      </w:r>
    </w:p>
    <w:p w14:paraId="0A08EFEA"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2.2.1. Залучення широких верств населення до оздоровчих занять, надання фізкультурно-спортивних послуг, поєднання масових та індивідуальних форм організації фізкультурно-спортивної роботи за місцем проживання та в місцях масового відпочинку населення ;</w:t>
      </w:r>
    </w:p>
    <w:p w14:paraId="13E888F3"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2.2.2. Участь у реалізації обласних програм з питань оздоровлення населення засобами фізичної культури та спорту у соціально-побутовій сфері, прогнозування та забезпечення вирішення цих питань. </w:t>
      </w:r>
    </w:p>
    <w:p w14:paraId="5ADA9ACE"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2.2.3. Формування у громадян потреб рухової активності та створення умов для їх задоволення; </w:t>
      </w:r>
    </w:p>
    <w:p w14:paraId="0F71CA73"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2.2.4. Проведення просвітницької роботи з питань оздоровлення населення засобами фізичної культури та спорту ; </w:t>
      </w:r>
    </w:p>
    <w:p w14:paraId="1B7049B0"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2.2.5. Підвищення кваліфікації спеціалістів і працівників Центру;</w:t>
      </w:r>
    </w:p>
    <w:p w14:paraId="3DC7A959"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2.2.6. Організація та проведення змагань, конкурсів, показових виступів, фестивалів, спортивних свят та інших заходів за місцем проживання і в місцях масового відпочинку населення; </w:t>
      </w:r>
    </w:p>
    <w:p w14:paraId="2FB88EF4"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2.2.7. Сприяння зміцненню матеріально-технічної та спортивної бази, обладнання та утримання фізкультурно-оздоровчих і спортивних споруд для проведення роботи з населенням в соціально-побутовій сфері у тому числі у місцях масового відпочинку населення ; </w:t>
      </w:r>
    </w:p>
    <w:p w14:paraId="5650F564"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2.2.8. Здійснення заходів щодо розвитку та ефективної діяльності Центру, активізації фізкультурно-оздоровчої роботи у соціально-побутовій сфері шляхом створення за місцем проживання та у місцях масового відпочинку населення, консультаційних пунктів, надання організаційно-методичної допомоги в їх діяльності; об'єднання дітей, підлітків, інших категорій населення фізкультурно-оздоровчої та спортивної робо</w:t>
      </w:r>
      <w:r>
        <w:rPr>
          <w:rFonts w:ascii="Times New Roman" w:hAnsi="Times New Roman" w:cs="Times New Roman"/>
          <w:sz w:val="28"/>
          <w:szCs w:val="28"/>
        </w:rPr>
        <w:t>ти у соціально-побутовій сфері;</w:t>
      </w:r>
    </w:p>
    <w:p w14:paraId="7AE2D37E"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2.2.9. Здійснення інших завдань, виконання яких покладаються на Центр Управлінням з питань молоді та спорту Білоцерківської міської ради, Київським обласним центром фізичного здоров’я населення «Спорт для всіх», Всеукраїнським центром фізичного здоров’я населення «Спорт для всіх» у реалізації міських заходів у соціально-побутовій сфері; </w:t>
      </w:r>
    </w:p>
    <w:p w14:paraId="6AD884A1" w14:textId="77777777" w:rsidR="00D21591" w:rsidRPr="00AE54CB" w:rsidRDefault="00D21591" w:rsidP="00D21591">
      <w:pPr>
        <w:pStyle w:val="NoSpacing"/>
        <w:ind w:left="567" w:firstLine="567"/>
        <w:jc w:val="both"/>
        <w:rPr>
          <w:rFonts w:ascii="Times New Roman" w:hAnsi="Times New Roman" w:cs="Times New Roman"/>
          <w:b/>
          <w:sz w:val="28"/>
          <w:szCs w:val="28"/>
        </w:rPr>
      </w:pPr>
      <w:r w:rsidRPr="00AE54CB">
        <w:rPr>
          <w:rFonts w:ascii="Times New Roman" w:hAnsi="Times New Roman" w:cs="Times New Roman"/>
          <w:b/>
          <w:sz w:val="28"/>
          <w:szCs w:val="28"/>
        </w:rPr>
        <w:lastRenderedPageBreak/>
        <w:t>2.3. Центр відповідно до покладених на нього завдань виконує такі функції:</w:t>
      </w:r>
    </w:p>
    <w:p w14:paraId="0F64F812"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2.3.1. Забезпечує виконання міських, комплексних та цільових програм або їх розділів з питань організації фізкультурно-оздоровчої роботи у соціально-побутовій сфері та за місцем проживання населення;</w:t>
      </w:r>
    </w:p>
    <w:p w14:paraId="2F8D8D74"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2.3.2. Готує пропозиції Управлінню з питань молоді та спорту Білоцерківської міської ради щодо вирішення актуальних проблем фізкультурно-оздоровчої роботи, програм або розділів програм, методичних рекомендацій щодо покращення стану здоров’я засобами фізичної культури та спорту;</w:t>
      </w:r>
    </w:p>
    <w:p w14:paraId="6478567B"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2.3.3. Підтримує міжнародні зв’язки, укладає відповідні угоди за згодою засновника, узагальнює та поширює передовий досвід організації фізкультурно-оздоровчої та спортивної роботи серед населен</w:t>
      </w:r>
      <w:r>
        <w:rPr>
          <w:rFonts w:ascii="Times New Roman" w:hAnsi="Times New Roman" w:cs="Times New Roman"/>
          <w:sz w:val="28"/>
          <w:szCs w:val="28"/>
        </w:rPr>
        <w:t>ня у соціально-побутовій сфері;</w:t>
      </w:r>
    </w:p>
    <w:p w14:paraId="779AA77D"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2.3.4. Розробляє календар спортивно-масових заходів міста та подає на затвердження Управлінню з питань молоді та спорту Білоцерківської міської ради; </w:t>
      </w:r>
    </w:p>
    <w:p w14:paraId="03185B74"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2.3.5. Спрямовує міські та залучені фінансові та матеріальні ресурси на забезпечення фізкультурно-спортивних заходів, передбачених календарним планом спортивно-масових заходів міста; </w:t>
      </w:r>
    </w:p>
    <w:p w14:paraId="58791A20"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2.3.6. Здійснює заходи щодо вдосконалення інформаційного, наукового і методологічного забезпечення фізкультурно-оздоровчої та спортивної роботи у соціально- побутовій сфері; </w:t>
      </w:r>
    </w:p>
    <w:p w14:paraId="38EC252E"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2.3.7. Співпрацює в межах своїх повноважень з органами місцевого самоврядування, громадськими організаціями, підприємствами, установами, організаціями всіх форм власності, фізичними особами з питань оздоровлення населення засобами фізичного виховання та спорту; </w:t>
      </w:r>
    </w:p>
    <w:p w14:paraId="565B213D"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2.3.8. Бере участь в організації підготовки, перепідготовки і підвищення кваліфікації фахівців, що проводять фізкультурно-оздоровчу роботу у соціально-побутовій сфері; </w:t>
      </w:r>
    </w:p>
    <w:p w14:paraId="0116FE9A"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2.3.9. Пропагує серед населення фізичне виховання і спорт, здоровий спосіб життя;</w:t>
      </w:r>
    </w:p>
    <w:p w14:paraId="6A31FA76"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2.3.10. Проводить семінари, наради, науково-практичні конференції з питань оздоровлення населення засобами фізичної культури та спорту; </w:t>
      </w:r>
    </w:p>
    <w:p w14:paraId="1A627AA1"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2.3.11. Створює тимчасові творчі колективи з метою розробки методичних рекомендацій та здійснення методичного забезпечення роботи Центру; </w:t>
      </w:r>
    </w:p>
    <w:p w14:paraId="4F0737CC"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2.3.12. Створює інформаційний банк даних з питань, що відповідають основним завданням та напрямкам діяльності Центру; </w:t>
      </w:r>
    </w:p>
    <w:p w14:paraId="62F4679F"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lastRenderedPageBreak/>
        <w:t xml:space="preserve">2.3.13. Забезпечує проведення Державного тестування фізичної підготовленості населення; </w:t>
      </w:r>
    </w:p>
    <w:p w14:paraId="553828C9"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2.3.14. Разом з Управлінням з питань молоді та спорту Білоцерківської міської ради проводить єдину науково-методичну політику у соціально-побутовій сфері; </w:t>
      </w:r>
    </w:p>
    <w:p w14:paraId="668181AE"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2.3.15. Готує пропозиції Управлінню з питань молоді та спорту Білоцерківської міської ради до проектів міського бюджету для вирішення питань організації фізкультурно- оздоровчої роботи у соціально-побутовій сфері; </w:t>
      </w:r>
    </w:p>
    <w:p w14:paraId="1158E82D"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2.3.16. Готує пропозиції щодо вдосконалення системи обліку та звітності з питань, що входять до компетенції Центру; </w:t>
      </w:r>
    </w:p>
    <w:p w14:paraId="1ACFB268"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2.3.17. Вивчає потребу у фахівцях для організації і проведення фізкультурно- оздоровчої роботи у соціально-побутовій сфері; </w:t>
      </w:r>
    </w:p>
    <w:p w14:paraId="2CFC1221"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2.3.18. Готує статистично-аналітичні, інформаційні матеріали, пропозиції Управління з питань молоді та спорту Білоцерківської міської ради щодо вирішення актуальних проблем фізкультурно-оздоровчої роботи у соціально-побутовій сфері; </w:t>
      </w:r>
    </w:p>
    <w:p w14:paraId="5D50475D"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2.3.19. Забезпечує участь збірних команд міста у міських та обласних фізкультурно- спортивних заходах; </w:t>
      </w:r>
    </w:p>
    <w:p w14:paraId="6BCEB0A5"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2.3.20. За встановленими нормами забезпечує житлом, харчуванням, автотранспортом учасників фізкультурно-спортивних заходів, які проводяться Центром, орендує для проведення цих заходів </w:t>
      </w:r>
      <w:r>
        <w:rPr>
          <w:rFonts w:ascii="Times New Roman" w:hAnsi="Times New Roman" w:cs="Times New Roman"/>
          <w:sz w:val="28"/>
          <w:szCs w:val="28"/>
        </w:rPr>
        <w:t>спортивні бази та інші об’єкти;</w:t>
      </w:r>
    </w:p>
    <w:p w14:paraId="735B9F6D"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2.3.21. Виступає учасником цивільно-правових відносин, набуває майнові та немайнові права та обов'язки за згодою засновника. </w:t>
      </w:r>
    </w:p>
    <w:p w14:paraId="1D00119C"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2.3.22. В установленому порядку виступає засновником цільових і благодійних фондів фізкультурно-оздоровчої та спортивної спрямованості за згодою засновника; </w:t>
      </w:r>
    </w:p>
    <w:p w14:paraId="26B04EA3"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2.3.23. 3діснює інші повноваження відповідно до чинного законодавства. 2.4. Центру надається право: </w:t>
      </w:r>
    </w:p>
    <w:p w14:paraId="54C58932"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2.4.1. Самостійно вирішувати всі питання, що стосуються його діяльності, з відповідними органами місцевого самоврядування, органами державного управління фізичною культурою та спортом, іншими установами, громадськими організаціями, юридичними та фізичними особами, що віднесені до його компетенції; </w:t>
      </w:r>
    </w:p>
    <w:p w14:paraId="392D3608"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2.4.2. Одержувати в установленому законодавством порядку від державних, комунальних та інших установ інформацію, документи і матеріали, необхідні для виконання покладених на нього завдань відповідно до чинного законодавства; </w:t>
      </w:r>
    </w:p>
    <w:p w14:paraId="167E95D8"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2.4.3. Залучати вчених, спеціалістів медичних та наукових установ до розроблення актуальних питань фізкультурно-оздоровчої та спортивної роботи у соціально-побутовій сфері; </w:t>
      </w:r>
    </w:p>
    <w:p w14:paraId="11473725"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lastRenderedPageBreak/>
        <w:t xml:space="preserve">2.4.4. Скликати в установленому порядку наради з питань, що належать до його компетенції; </w:t>
      </w:r>
    </w:p>
    <w:p w14:paraId="741B3857"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2.4.5. Надавати платні послуги згідно з функціональними повноваженнями, відповідно до переліку та порядку надання платних послуг затверджених виконавчим комітетом Білоцерківської міської ради; </w:t>
      </w:r>
    </w:p>
    <w:p w14:paraId="534D60C2"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2.4.6. Укладати договори та угоди з юридичними та фізичними особами на виконання ними робіт, що сприяють ефективній діяльності Центру крім угод передбачених п. 3.4 цього Положення; </w:t>
      </w:r>
    </w:p>
    <w:p w14:paraId="5A85D5C1"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2.4.7. Створювати дорадчі органи для координації питань щодо розвитку фізкультурно- оздоровчої та спортивної робо</w:t>
      </w:r>
      <w:r>
        <w:rPr>
          <w:rFonts w:ascii="Times New Roman" w:hAnsi="Times New Roman" w:cs="Times New Roman"/>
          <w:sz w:val="28"/>
          <w:szCs w:val="28"/>
        </w:rPr>
        <w:t>ти у соціально-побутовій сфері;</w:t>
      </w:r>
    </w:p>
    <w:p w14:paraId="5B6640CD"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2.4.8. Створювати структурні підрозділи. </w:t>
      </w:r>
    </w:p>
    <w:p w14:paraId="7CD0E3B1" w14:textId="77777777" w:rsidR="00D21591" w:rsidRPr="00AE54CB" w:rsidRDefault="00D21591" w:rsidP="00D21591">
      <w:pPr>
        <w:pStyle w:val="NoSpacing"/>
        <w:ind w:left="567" w:firstLine="567"/>
        <w:jc w:val="center"/>
        <w:rPr>
          <w:rFonts w:ascii="Times New Roman" w:hAnsi="Times New Roman" w:cs="Times New Roman"/>
          <w:b/>
          <w:sz w:val="28"/>
          <w:szCs w:val="28"/>
        </w:rPr>
      </w:pPr>
      <w:r w:rsidRPr="00AE54CB">
        <w:rPr>
          <w:rFonts w:ascii="Times New Roman" w:hAnsi="Times New Roman" w:cs="Times New Roman"/>
          <w:b/>
          <w:sz w:val="28"/>
          <w:szCs w:val="28"/>
        </w:rPr>
        <w:t>III. Кошти і майно.</w:t>
      </w:r>
    </w:p>
    <w:p w14:paraId="74BBFABA"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3.1.Центр - є неприбутковою бюджетною установою і здійснює свою діяльність на основі фінансування за рахунок коштів засновника, та/або відповідного бюджету, інших джерел не заборонених законодавством України. Центру заборонено розподіляти отримані доходи (прибутки) або їх частину серед засновників (учасників), членів такої установи, працівників (крім оплати їхньої праці, нарахування єдиного соціального внеску), членів органів управління та інших пов’язаних з ними осіб. Джерелами фінансування Центру є: - кошти міського бюджету для утримання установи та проведення фізкультурно- спортивних заходів, в межах затвердженого кошторису доходів і видатків; - кошти з надходжень від благодійних організацій, меценатів, спонсорів; - кошти за надання платних послуг згідно з функціональними повноваженнями, відповідно до переліку та порядку надання платних послуг затверджених законодавством України; - інші надходження із джерел незаборонених законодавством. </w:t>
      </w:r>
    </w:p>
    <w:p w14:paraId="6A8EB478"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3.2 Доходи (прибутки) Центру використовуються виключно для фінансування видатків на утримання Центру, як неприбуткової бюджетної установи, реалізації мети (цілей, завдань) та напрямів діяльності, визначених його установчими документами. Бюджетні кошти та надходження установи зараховуються на рахунки, відкриті в органах </w:t>
      </w:r>
      <w:r>
        <w:rPr>
          <w:rFonts w:ascii="Times New Roman" w:hAnsi="Times New Roman" w:cs="Times New Roman"/>
          <w:sz w:val="28"/>
          <w:szCs w:val="28"/>
        </w:rPr>
        <w:t>Державної казначейської служби.</w:t>
      </w:r>
    </w:p>
    <w:p w14:paraId="7FAE4604"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3.3. Для сприяння фізкультурно-оздоровчій та спортивній діяльності у соціально- побутовій сфері, майно Центру може формуватися з надходжень від благодійних організацій, меценатів, спонсорів. </w:t>
      </w:r>
    </w:p>
    <w:p w14:paraId="5BC11345"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3.4. Порядок та умови фінансування, фонд оплати праці працівників та видатки на утримання Центру затверджує Управління з питань молоді та спорту Білоцерківської міської ради за погодженням з міським фінансовим управлінням Білоцерківської міської ради. </w:t>
      </w:r>
    </w:p>
    <w:p w14:paraId="190D15CF"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lastRenderedPageBreak/>
        <w:t xml:space="preserve">3.5. Майно, передане Центру, знаходиться у комунальній власності міста Біла Церква і закріплюється за Центром на праві оперативного управління. Органом управління майна центру є Засновник – Білоцерківська міська рада. Будь-які дії щодо майна установи (відчуження, передача в оренду, списання і </w:t>
      </w:r>
      <w:proofErr w:type="spellStart"/>
      <w:r w:rsidRPr="00AE54CB">
        <w:rPr>
          <w:rFonts w:ascii="Times New Roman" w:hAnsi="Times New Roman" w:cs="Times New Roman"/>
          <w:sz w:val="28"/>
          <w:szCs w:val="28"/>
        </w:rPr>
        <w:t>т.д</w:t>
      </w:r>
      <w:proofErr w:type="spellEnd"/>
      <w:r w:rsidRPr="00AE54CB">
        <w:rPr>
          <w:rFonts w:ascii="Times New Roman" w:hAnsi="Times New Roman" w:cs="Times New Roman"/>
          <w:sz w:val="28"/>
          <w:szCs w:val="28"/>
        </w:rPr>
        <w:t xml:space="preserve">.), в тому числі укладення будь-яких правочинів щодо майна Центру (інвестиційний договір, іпотечний договір, договір застави і </w:t>
      </w:r>
      <w:proofErr w:type="spellStart"/>
      <w:r w:rsidRPr="00AE54CB">
        <w:rPr>
          <w:rFonts w:ascii="Times New Roman" w:hAnsi="Times New Roman" w:cs="Times New Roman"/>
          <w:sz w:val="28"/>
          <w:szCs w:val="28"/>
        </w:rPr>
        <w:t>т.д</w:t>
      </w:r>
      <w:proofErr w:type="spellEnd"/>
      <w:r w:rsidRPr="00AE54CB">
        <w:rPr>
          <w:rFonts w:ascii="Times New Roman" w:hAnsi="Times New Roman" w:cs="Times New Roman"/>
          <w:sz w:val="28"/>
          <w:szCs w:val="28"/>
        </w:rPr>
        <w:t>.), на підставі яких виникають права та обов'язки, Центр здійснює відповідно до рішень Засновника.</w:t>
      </w:r>
    </w:p>
    <w:p w14:paraId="260A7493" w14:textId="77777777" w:rsidR="00D21591" w:rsidRPr="00AE54CB" w:rsidRDefault="00D21591" w:rsidP="00D21591">
      <w:pPr>
        <w:pStyle w:val="NoSpacing"/>
        <w:ind w:left="567" w:firstLine="567"/>
        <w:jc w:val="center"/>
        <w:rPr>
          <w:rFonts w:ascii="Times New Roman" w:hAnsi="Times New Roman" w:cs="Times New Roman"/>
          <w:b/>
          <w:sz w:val="28"/>
          <w:szCs w:val="28"/>
        </w:rPr>
      </w:pPr>
      <w:r w:rsidRPr="00AE54CB">
        <w:rPr>
          <w:rFonts w:ascii="Times New Roman" w:hAnsi="Times New Roman" w:cs="Times New Roman"/>
          <w:b/>
          <w:sz w:val="28"/>
          <w:szCs w:val="28"/>
        </w:rPr>
        <w:t>IV. Структура та органи управління Центру.</w:t>
      </w:r>
    </w:p>
    <w:p w14:paraId="7A270517"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4.1. Центр очолює директор, який за контрактом призначається на посаду та звільняється з неї уповноваженим засновником органом - Управлінням з питань молоді та спорту Білоцерківської міської ради в особі начальника.</w:t>
      </w:r>
    </w:p>
    <w:p w14:paraId="45FB2D74"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4.2. На посаду директора Центру призначається фахівець з вищою фізкультурною освітою і досвідом організаційної роботи у сфері спортивної діяльності та стажем роботи у даній сфері у фізкультурно-спортивних організаціях не менше 5 років. </w:t>
      </w:r>
    </w:p>
    <w:p w14:paraId="500B9CC6"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4.3. Директор Центру має наступні повноваження: </w:t>
      </w:r>
    </w:p>
    <w:p w14:paraId="688A2567"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4.3.1. Є розпорядником коштів Центру, відкриває рахунки в банківських установах, керує діяльністю Центру, організовує його роботу і персонально відповідає за виконання покладених на нього завдань і функцій; </w:t>
      </w:r>
    </w:p>
    <w:p w14:paraId="16C9D994"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4.3.2. Забезпечує раціональне використання фінансових коштів; </w:t>
      </w:r>
    </w:p>
    <w:p w14:paraId="58ACD197"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4.3.3. Розподіляє обов'язки працівників центру, визначає їх відповідальність за окремі ділянки роботи і</w:t>
      </w:r>
      <w:r>
        <w:rPr>
          <w:rFonts w:ascii="Times New Roman" w:hAnsi="Times New Roman" w:cs="Times New Roman"/>
          <w:sz w:val="28"/>
          <w:szCs w:val="28"/>
        </w:rPr>
        <w:t xml:space="preserve"> виконання конкретних доручень;</w:t>
      </w:r>
    </w:p>
    <w:p w14:paraId="78F16AFD"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4.3.4. Розробляє посадові інструкції та функціональні обов’язки працівників Центру. </w:t>
      </w:r>
    </w:p>
    <w:p w14:paraId="60A263A5"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4.3.5. Видає накази в межах своєї компетенції та у відповідності з трудовим законодавством здійснює дисциплінарну практику; </w:t>
      </w:r>
    </w:p>
    <w:p w14:paraId="50D594F8"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4.3.6. Укладає з дотриманням чинного законодавства угоди крім угод передбачених п. 3.4 цього Положення, що забезпечує придбання майна і інвентарю в межах асигнувань, а також інших надходжень на проведення відповідних спортивних та інших заходів; </w:t>
      </w:r>
    </w:p>
    <w:p w14:paraId="2CC0DABE"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4.3.7. Виступає при необхідності в судах України або передає відповідно до чинного законодавства ці повноваження іншим працівникам центру за дорученням; </w:t>
      </w:r>
    </w:p>
    <w:p w14:paraId="7D946D08"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4.3.8. Бере участь у засіданнях колегії, нарадах, що скликаються Управлінням з питань молоді та спорту Білоцерківської міської ради, інших організаційних заходах; </w:t>
      </w:r>
    </w:p>
    <w:p w14:paraId="4227CD15"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lastRenderedPageBreak/>
        <w:t xml:space="preserve">4.3.9. Вдосконалює стиль і методи роботи Центру, забезпечує зміцнення виконавчої дисципліни, підвищення кваліфікації його працівників; </w:t>
      </w:r>
    </w:p>
    <w:p w14:paraId="0BF37E2A"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4.3.10. Здійснює особистий прийом громадян і вживає заходів щодо своєчасного розгляду пропозицій, заяв та скарг, які надходять до них; </w:t>
      </w:r>
    </w:p>
    <w:p w14:paraId="173BDB71"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4.3.11. Представляє Центр за дорученням засновника в державних органах, інших організаціях, установах, на підприємствах при розгляді і вирішенні питань, що входять до компетенції Центру;</w:t>
      </w:r>
    </w:p>
    <w:p w14:paraId="6E5E2AC8"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4.3.12. Забезпечує згідно з діючими інструкціями оперативне ведення діловодства; </w:t>
      </w:r>
    </w:p>
    <w:p w14:paraId="2D9C255B"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4.3.13. Установлює доплати до посадових окладів, за показниками роботи, преміює працівників Центру в межах затвердженого фонду оплати праці відповідно до чинного законодавства; </w:t>
      </w:r>
    </w:p>
    <w:p w14:paraId="5A51E0B5"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4.3.14. Забезпечує облік, збереження та примноження навчально-матеріальної бази, дотримання правил санітарного режиму, охорони праці, техніки безпеки протипожежної охорони;</w:t>
      </w:r>
    </w:p>
    <w:p w14:paraId="122678FE"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4.3.15. Здійснює інші повноваження, передбачені законодавством України. 4.4. Головний бухгалтер центру призначається на посаду та звільняється з неї директором Центру. Він повинен мати спеціальну вищу фінансово-економічну освіту та досвід бухгалтерської роботи не менше 3-х років. Головний бухгалтер Центру відповідає за стан фінансової дисципліни, введення бухгалтерського обліку та звітності центру.</w:t>
      </w:r>
    </w:p>
    <w:p w14:paraId="68FC57B3"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4.5. Провідний професіонал (провідний бухгалтер), призначається на посаду та звільняється директором Центру, при відсутності в потребі посади головного та старшого бухгалтера. Повинен мати спеціальну вищу фінансово-економічну освіту та досвід роботи не менше 3-х років. </w:t>
      </w:r>
    </w:p>
    <w:p w14:paraId="33BD6D68"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4.6. Головний фахівець (головний інструктор з спортивно-масової роботи), призначається на посаду та звільняється директором Центру: - головний інструктор з спортивно-масової роботи: повинен мати базову або неповну вищу освіту, відповідного напрямку підготовки чи професійну освіту, та стаж роботи не менше 3-х років.</w:t>
      </w:r>
    </w:p>
    <w:p w14:paraId="051B0088"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4.7. Провідний професіонал (старший інструктор з спортивно-масової роботи), призначається на посаду та звільняється директором Центру: - старший інструктор з спортивно-масової роботи: повинен мати базову або неповну вищу освіту, відповідного напрямку підготовки чи професійну освіту, та стаж роботи не менше 1-го року. </w:t>
      </w:r>
    </w:p>
    <w:p w14:paraId="77F01B66"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4.8. Професіонал та фахівець: 1-ї категорії, 2-ї категорії, без категорії (інструктор з спортивно-масової роботи), призначається на посаду та звільняється директором Центру: - інструктор з спортивно-масової роботи: повинен мати базову або неповну вищу освіту, </w:t>
      </w:r>
      <w:r w:rsidRPr="00AE54CB">
        <w:rPr>
          <w:rFonts w:ascii="Times New Roman" w:hAnsi="Times New Roman" w:cs="Times New Roman"/>
          <w:sz w:val="28"/>
          <w:szCs w:val="28"/>
        </w:rPr>
        <w:lastRenderedPageBreak/>
        <w:t xml:space="preserve">відповідного напрямку підготовки чи професійну освіту, без вимог до стажу роботи. </w:t>
      </w:r>
    </w:p>
    <w:p w14:paraId="51580885" w14:textId="77777777" w:rsidR="00D21591" w:rsidRDefault="00D21591" w:rsidP="00D21591">
      <w:pPr>
        <w:pStyle w:val="NoSpacing"/>
        <w:ind w:left="567" w:firstLine="567"/>
        <w:jc w:val="both"/>
        <w:rPr>
          <w:rFonts w:ascii="Times New Roman" w:hAnsi="Times New Roman" w:cs="Times New Roman"/>
          <w:sz w:val="28"/>
          <w:szCs w:val="28"/>
        </w:rPr>
      </w:pPr>
    </w:p>
    <w:p w14:paraId="394BC8E2" w14:textId="77777777" w:rsidR="00D21591" w:rsidRPr="00AE54CB" w:rsidRDefault="00D21591" w:rsidP="00D21591">
      <w:pPr>
        <w:pStyle w:val="NoSpacing"/>
        <w:ind w:left="567" w:firstLine="567"/>
        <w:jc w:val="both"/>
        <w:rPr>
          <w:rFonts w:ascii="Times New Roman" w:hAnsi="Times New Roman" w:cs="Times New Roman"/>
          <w:b/>
          <w:sz w:val="28"/>
          <w:szCs w:val="28"/>
        </w:rPr>
      </w:pPr>
      <w:r w:rsidRPr="00AE54CB">
        <w:rPr>
          <w:rFonts w:ascii="Times New Roman" w:hAnsi="Times New Roman" w:cs="Times New Roman"/>
          <w:b/>
          <w:sz w:val="28"/>
          <w:szCs w:val="28"/>
        </w:rPr>
        <w:t>V. Реорганізація та ліквідація Центру, зміни та доповнення до Положення, затвердження та реєстрація Положення.</w:t>
      </w:r>
    </w:p>
    <w:p w14:paraId="2B665587"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 5.1. Центр може бути ліквідований або реорганізований за рішенням Білоцерківської міської ради в порядку, передбаченому чинним законодавством або за рішенням суду. Орган управління майном, призначає ліквідаційну комісію. </w:t>
      </w:r>
    </w:p>
    <w:p w14:paraId="0FEBE434"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5.2. У разі припинення юридичної особи КЗ БМР «БМЦФЗН «Спорт для всіх» (у результаті її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міського бюджету. </w:t>
      </w:r>
    </w:p>
    <w:p w14:paraId="679E4F4B"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5.3. Працівникам Центру, що звільняються у зв’язку з припиненням діяльності, реорганізацією чи ліквідацією гарантується дотримання їх прав і інтересів згідно з чинним законодавством. </w:t>
      </w:r>
    </w:p>
    <w:p w14:paraId="3F54D71F"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5.4. Реорганізація Центру тягне за собою перехід прав та зобов'язань до його правонаступників. </w:t>
      </w:r>
    </w:p>
    <w:p w14:paraId="34CDA92A"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5.5. КЗ БМР «БМЦФЗН «Спорт для всіх» (установа) - є такою, що припинилася, з дати внесення до Єдиного державного реєстру запису про державну реєстрацію припинення юридичної особи. </w:t>
      </w:r>
    </w:p>
    <w:p w14:paraId="50DF6F1F"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5.6. Зміни та доповнення до Положення затверджуються рішенням сесії Білоцерківської міської ради відповідно до чинного законодавства України. </w:t>
      </w:r>
    </w:p>
    <w:p w14:paraId="26B6E150"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5.7. Реєстрація Положення Центру здійснюється в порядку, встановленому чинним законодавством України. </w:t>
      </w:r>
    </w:p>
    <w:p w14:paraId="50EE86DD"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Білоцерківська міська рада, що є юридичною особою за законодавством України, місцезнаходження: Київська область, м. Біла Церква, вул. Ярослава Мудрого, буд. 15, що зареєстрована 04 лютого 2002 року, номер запису про включення відомостей про юридичну особу до ЄДР 13531200000000001632, код ЄДРПОУ 26376300, в особі міського голови Дикого Геннадія Анатолійовича, що діє на підставі Закону України «Про місцеве самоврядування в Україні». </w:t>
      </w:r>
    </w:p>
    <w:p w14:paraId="69B8AD17" w14:textId="77777777" w:rsidR="00D21591" w:rsidRDefault="00D21591" w:rsidP="00D21591">
      <w:pPr>
        <w:pStyle w:val="NoSpacing"/>
        <w:ind w:left="567" w:firstLine="567"/>
        <w:jc w:val="both"/>
        <w:rPr>
          <w:rFonts w:ascii="Times New Roman" w:hAnsi="Times New Roman" w:cs="Times New Roman"/>
          <w:sz w:val="28"/>
          <w:szCs w:val="28"/>
        </w:rPr>
      </w:pPr>
    </w:p>
    <w:p w14:paraId="6CD53F44" w14:textId="77777777" w:rsidR="00D21591" w:rsidRDefault="00D21591" w:rsidP="00D21591">
      <w:pPr>
        <w:pStyle w:val="NoSpacing"/>
        <w:ind w:left="567" w:firstLine="567"/>
        <w:jc w:val="both"/>
        <w:rPr>
          <w:rFonts w:ascii="Times New Roman" w:hAnsi="Times New Roman" w:cs="Times New Roman"/>
          <w:sz w:val="28"/>
          <w:szCs w:val="28"/>
        </w:rPr>
      </w:pPr>
    </w:p>
    <w:p w14:paraId="4BE913D5" w14:textId="77777777" w:rsidR="00D21591" w:rsidRDefault="00D21591" w:rsidP="00D21591">
      <w:pPr>
        <w:pStyle w:val="NoSpacing"/>
        <w:ind w:left="567" w:firstLine="567"/>
        <w:jc w:val="both"/>
        <w:rPr>
          <w:rFonts w:ascii="Times New Roman" w:hAnsi="Times New Roman" w:cs="Times New Roman"/>
          <w:sz w:val="28"/>
          <w:szCs w:val="28"/>
        </w:rPr>
      </w:pPr>
      <w:r w:rsidRPr="00AE54CB">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sidRPr="00AE54CB">
        <w:rPr>
          <w:rFonts w:ascii="Times New Roman" w:hAnsi="Times New Roman" w:cs="Times New Roman"/>
          <w:sz w:val="28"/>
          <w:szCs w:val="28"/>
        </w:rPr>
        <w:t>Г.А. Дикий</w:t>
      </w:r>
    </w:p>
    <w:p w14:paraId="0CE50395" w14:textId="77777777" w:rsidR="00D21591" w:rsidRDefault="00D21591"/>
    <w:sectPr w:rsidR="00D21591" w:rsidSect="008B5E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91"/>
    <w:rsid w:val="008B5E59"/>
    <w:rsid w:val="00D2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29E9"/>
  <w15:chartTrackingRefBased/>
  <w15:docId w15:val="{B1F3DF37-9434-C24D-A8B2-C255A8D1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591"/>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2781</Words>
  <Characters>15855</Characters>
  <Application>Microsoft Office Word</Application>
  <DocSecurity>0</DocSecurity>
  <Lines>132</Lines>
  <Paragraphs>37</Paragraphs>
  <ScaleCrop>false</ScaleCrop>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2019-07-10T11:37:00Z</dcterms:created>
  <dcterms:modified xsi:type="dcterms:W3CDTF">2019-07-10T11:38:00Z</dcterms:modified>
</cp:coreProperties>
</file>